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E1" w:rsidRPr="006D6DE1" w:rsidRDefault="006D6DE1" w:rsidP="006D6DE1">
      <w:pPr>
        <w:spacing w:after="0" w:line="858" w:lineRule="atLeast"/>
        <w:outlineLvl w:val="0"/>
        <w:rPr>
          <w:rFonts w:ascii="Arial" w:eastAsia="Times New Roman" w:hAnsi="Arial" w:cs="Arial"/>
          <w:b/>
          <w:bCs/>
          <w:color w:val="222222"/>
          <w:spacing w:val="-2"/>
          <w:kern w:val="36"/>
          <w:sz w:val="66"/>
          <w:szCs w:val="66"/>
          <w:lang w:eastAsia="ru-RU"/>
        </w:rPr>
      </w:pPr>
      <w:bookmarkStart w:id="0" w:name="_GoBack"/>
      <w:bookmarkEnd w:id="0"/>
      <w:r w:rsidRPr="006D6DE1">
        <w:rPr>
          <w:rFonts w:ascii="Arial" w:eastAsia="Times New Roman" w:hAnsi="Arial" w:cs="Arial"/>
          <w:b/>
          <w:bCs/>
          <w:color w:val="222222"/>
          <w:spacing w:val="-2"/>
          <w:kern w:val="36"/>
          <w:sz w:val="66"/>
          <w:szCs w:val="66"/>
          <w:lang w:eastAsia="ru-RU"/>
        </w:rPr>
        <w:t>Б.8.1. Эксплуатация котлов (паровых, водогрейных, с органическими и неорганическими теплоносителями) на ОПО. Вопросы теста с ответами</w:t>
      </w:r>
    </w:p>
    <w:p w:rsidR="006D6DE1" w:rsidRPr="006D6DE1" w:rsidRDefault="006D6DE1" w:rsidP="006D6DE1">
      <w:pPr>
        <w:spacing w:line="480" w:lineRule="atLeast"/>
        <w:rPr>
          <w:rFonts w:ascii="Arial" w:eastAsia="Times New Roman" w:hAnsi="Arial" w:cs="Arial"/>
          <w:color w:val="50576D"/>
          <w:spacing w:val="-2"/>
          <w:sz w:val="30"/>
          <w:szCs w:val="30"/>
          <w:lang w:eastAsia="ru-RU"/>
        </w:rPr>
      </w:pPr>
      <w:r w:rsidRPr="006D6DE1">
        <w:rPr>
          <w:rFonts w:ascii="Arial" w:eastAsia="Times New Roman" w:hAnsi="Arial" w:cs="Arial"/>
          <w:color w:val="50576D"/>
          <w:spacing w:val="-2"/>
          <w:sz w:val="30"/>
          <w:szCs w:val="30"/>
          <w:lang w:eastAsia="ru-RU"/>
        </w:rPr>
        <w:t>В материале – актуальные вопросы аттестации по промбезопасности для области Б.8.1. Вопросы соответствуют </w:t>
      </w:r>
      <w:hyperlink r:id="rId5" w:anchor="/document/99/351673268/" w:tgtFrame="_self" w:history="1">
        <w:r w:rsidRPr="006D6DE1">
          <w:rPr>
            <w:rFonts w:ascii="Arial" w:eastAsia="Times New Roman" w:hAnsi="Arial" w:cs="Arial"/>
            <w:color w:val="01745C"/>
            <w:spacing w:val="-2"/>
            <w:sz w:val="30"/>
            <w:szCs w:val="30"/>
            <w:lang w:eastAsia="ru-RU"/>
          </w:rPr>
          <w:t>распоряжению Ростехнадзора от 02.09.2022 № 64-рп</w:t>
        </w:r>
      </w:hyperlink>
      <w:r w:rsidRPr="006D6DE1">
        <w:rPr>
          <w:rFonts w:ascii="Arial" w:eastAsia="Times New Roman" w:hAnsi="Arial" w:cs="Arial"/>
          <w:color w:val="50576D"/>
          <w:spacing w:val="-2"/>
          <w:sz w:val="30"/>
          <w:szCs w:val="30"/>
          <w:lang w:eastAsia="ru-RU"/>
        </w:rPr>
        <w:t> и информации с сайта Ростехнадзора. Аттестацию по этим вопросам проводят с 3 октября 2022 года. Правильные ответы на вопросы выделены полужирным шрифтом, после ответов дана ссылка на требования НПА.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 На какие процессы не распространяются требования Правил промышленной безопасности при использовании оборудования, работающего под избыточным давлением?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На размещение паровых котлов в здании котельного помещения опасного производственного объекта.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На техническое перевооружение опасного производственного объекта, на котором используются водогрейные котлы.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На разработку (проектирование) прямоточного котла.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 w:anchor="/document/99/573275722/ZAP21L03CT/" w:tgtFrame="_self" w:history="1">
        <w:r w:rsidR="006D6DE1" w:rsidRPr="006D6DE1">
          <w:rPr>
            <w:rFonts w:ascii="Arial" w:eastAsia="Times New Roman" w:hAnsi="Arial" w:cs="Arial"/>
            <w:color w:val="01745C"/>
            <w:sz w:val="21"/>
            <w:szCs w:val="21"/>
            <w:lang w:eastAsia="ru-RU"/>
          </w:rPr>
          <w:t>п.3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 На какие котлы распространяется действие ФНП ОРПД?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Котел на органическом теплоносителе, с рабочим давлением 0,5 МПа, установленный на плавучей буровой установке.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Котел вместимостью 1 литр с рабочим давлением 1,5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Электрокотел вместимостью 20 литров с рабочим давлением 0,5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Отопительный котел железнодорожного подвижного состава.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 w:anchor="/document/99/573275722/ZAP1QU23BC/" w:tgtFrame="_self" w:history="1">
        <w:r w:rsidR="006D6DE1" w:rsidRPr="006D6DE1">
          <w:rPr>
            <w:rFonts w:ascii="Arial" w:eastAsia="Times New Roman" w:hAnsi="Arial" w:cs="Arial"/>
            <w:color w:val="01745C"/>
            <w:sz w:val="21"/>
            <w:szCs w:val="21"/>
            <w:lang w:eastAsia="ru-RU"/>
          </w:rPr>
          <w:t>п.5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 На какое оборудование распространяется действие Правил промышленной безопасности при использовании оборудования, работающего под избыточным давлением?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Продувочный трубопровод парового котла, соединенный с атмосферой.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Автономный экономайзер.</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Пароперегреватель трубчатой печи.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Паровозный котел.</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8" w:anchor="/document/99/573275722/ZAP21L03CT/" w:tgtFrame="_self" w:history="1">
        <w:r w:rsidR="006D6DE1" w:rsidRPr="006D6DE1">
          <w:rPr>
            <w:rFonts w:ascii="Arial" w:eastAsia="Times New Roman" w:hAnsi="Arial" w:cs="Arial"/>
            <w:color w:val="01745C"/>
            <w:sz w:val="21"/>
            <w:szCs w:val="21"/>
            <w:lang w:eastAsia="ru-RU"/>
          </w:rPr>
          <w:t>п.3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 Кто и на основании чего принимает решение о вводе в эксплуатацию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Уполномоченный представитель Ростехнадзора после проведения пусконаладочных работ на основании результатов первичного освидетельствования котла и осмотра котла во время парового опробования.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Уполномоченный представитель Ростехнадзора на основании проверки готовности котла к пуску в работу и проверки организации надзора за эксплуатацией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Руководитель (или уполномоченное им должностное лицо) эксплуатирующей организации (обособленного структурного подразделения) на основании проверки готовности котла к пуску в работу и проверки организации надзора за эксплуатацией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Ответственный за осуществление производственного контроля за безопасной эксплуатацией оборудования под давлением на основании проверки организации надзора за эксплуатацией котла.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 w:anchor="/document/99/573275722/ZAP25I83G5/" w:tgtFrame="_self" w:history="1">
        <w:r w:rsidR="006D6DE1" w:rsidRPr="006D6DE1">
          <w:rPr>
            <w:rFonts w:ascii="Arial" w:eastAsia="Times New Roman" w:hAnsi="Arial" w:cs="Arial"/>
            <w:color w:val="01745C"/>
            <w:sz w:val="21"/>
            <w:szCs w:val="21"/>
            <w:lang w:eastAsia="ru-RU"/>
          </w:rPr>
          <w:t>п.212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 Что не контролируется при проведении проверки готовности котла к пуску в работу?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Исправность питательных приборов котла и соответствие их проекту.</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Наличие должностных инструкций для ответственных лиц и специалистов, осуществляющих эксплуатацию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Соответствие водно-химического режима котла требованиям Правил промышленной безопасности при использовании оборудования, работающего под избыточным давлением.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 w:anchor="/document/99/573275722/ZAP2GEO3HS/" w:tgtFrame="_self" w:history="1">
        <w:r w:rsidR="006D6DE1" w:rsidRPr="006D6DE1">
          <w:rPr>
            <w:rFonts w:ascii="Arial" w:eastAsia="Times New Roman" w:hAnsi="Arial" w:cs="Arial"/>
            <w:color w:val="01745C"/>
            <w:sz w:val="21"/>
            <w:szCs w:val="21"/>
            <w:lang w:eastAsia="ru-RU"/>
          </w:rPr>
          <w:t>п.215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 Каким образом должны оформляться результаты проверок готовности котла к пуску в работу и организации надзора за его эксплуатацией?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Протоколом, который является основанием для ввода котла в эксплуатацию. Протокол прилагается к паспорту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Б) Записью в паспорт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Актом готовности котла к вводу в эксплуатацию.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Приказом (распорядительным документом) эксплуатирующей организации.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 w:anchor="/document/99/573275722/ZAP2BIC3JG/" w:tgtFrame="_self" w:history="1">
        <w:r w:rsidR="006D6DE1" w:rsidRPr="006D6DE1">
          <w:rPr>
            <w:rFonts w:ascii="Arial" w:eastAsia="Times New Roman" w:hAnsi="Arial" w:cs="Arial"/>
            <w:color w:val="01745C"/>
            <w:sz w:val="21"/>
            <w:szCs w:val="21"/>
            <w:lang w:eastAsia="ru-RU"/>
          </w:rPr>
          <w:t>п.217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 На какой период руководителем эксплуатирующей организации может быть принято решение о возможности эксплуатации котла в режиме опытного применения?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Эксплуатация котла в режиме опытного применения не допускается.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Не более 6 месяцев.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 более 1 года.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Период эксплуатации котла в режиме опытного применения устанавливается эксплуатирующей организацией с уведомлением об этом территориального органа Ростехнадзора.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2" w:anchor="/document/99/573275722/ZAP2GOO3KJ/" w:tgtFrame="_self" w:history="1">
        <w:r w:rsidR="006D6DE1" w:rsidRPr="006D6DE1">
          <w:rPr>
            <w:rFonts w:ascii="Arial" w:eastAsia="Times New Roman" w:hAnsi="Arial" w:cs="Arial"/>
            <w:color w:val="01745C"/>
            <w:sz w:val="21"/>
            <w:szCs w:val="21"/>
            <w:lang w:eastAsia="ru-RU"/>
          </w:rPr>
          <w:t>п.218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 На основании чего осуществляется пуск (включение) в работу и штатная остановка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На основании письменного распоряжения ответственного за осуществление производственного контроля за безопасной эксплуатацией оборудования, работающего под давлением.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На основании письменного распоряжения ответственного за исправное состояние и безопасную эксплуатацию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основании приказа руководителя эксплуатирующей организации.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 w:anchor="/document/99/573275722/ZAP2GOE3K5/" w:tgtFrame="_self" w:history="1">
        <w:r w:rsidR="006D6DE1" w:rsidRPr="006D6DE1">
          <w:rPr>
            <w:rFonts w:ascii="Arial" w:eastAsia="Times New Roman" w:hAnsi="Arial" w:cs="Arial"/>
            <w:color w:val="01745C"/>
            <w:sz w:val="21"/>
            <w:szCs w:val="21"/>
            <w:lang w:eastAsia="ru-RU"/>
          </w:rPr>
          <w:t>п.219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 Что из приведенного не указывается на табличке или не наносится на котле перед пуском его в работу?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Регистрационный номер и даты проведенных осмотров и гидравлических испытаний.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Даты следующего осмотра и гидравлического испытания.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Разрешенное давление.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Номер котла по системе, принятой в эксплуатирующей организации.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4" w:anchor="/document/99/573275722/ZAP26KE3HV/" w:tgtFrame="_self" w:history="1">
        <w:r w:rsidR="006D6DE1" w:rsidRPr="006D6DE1">
          <w:rPr>
            <w:rFonts w:ascii="Arial" w:eastAsia="Times New Roman" w:hAnsi="Arial" w:cs="Arial"/>
            <w:color w:val="01745C"/>
            <w:sz w:val="21"/>
            <w:szCs w:val="21"/>
            <w:lang w:eastAsia="ru-RU"/>
          </w:rPr>
          <w:t>п.220</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 Каким образом осуществляется учет котлов транспортабельных (передвижных) котельных установок в органах Ростехнадзора?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Как по месту регистрации эксплуатирующей организации, так и по месту их эксплуатации (временный учет) при сроках их эксплуатации на этом месте более трех месяцев.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Б) Эти котлы не подлежат учету в органах Ростехнадзора.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По месту нахождения (государственной регистрации) эксплуатирующей организации.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5" w:anchor="/document/99/573275722/ZAP29JU3HC/" w:tgtFrame="_self" w:history="1">
        <w:r w:rsidR="006D6DE1" w:rsidRPr="006D6DE1">
          <w:rPr>
            <w:rFonts w:ascii="Arial" w:eastAsia="Times New Roman" w:hAnsi="Arial" w:cs="Arial"/>
            <w:color w:val="01745C"/>
            <w:sz w:val="21"/>
            <w:szCs w:val="21"/>
            <w:lang w:eastAsia="ru-RU"/>
          </w:rPr>
          <w:t>п.222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 В каком из приведенных случаев допускается одному специалисту совмещать ответственность за осуществление производственного контроля за безопасной эксплуатацией котлов и ответственность за их исправное состояние и безопасную эксплуатацию?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Случаи совмещения обязанностей определяются самостоятельно эксплуатирующей организацией в соответствии с ее распорядительными документами.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Если это совмещение согласовано с территориальным органом Ростехнадзора.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Если котлы эксплуатируются не более чем на двух производственных площадках.</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Совмещение не допускается.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 w:anchor="/document/99/573275722/ZAP1UTM3CP/" w:tgtFrame="_self" w:history="1">
        <w:r w:rsidR="006D6DE1" w:rsidRPr="006D6DE1">
          <w:rPr>
            <w:rFonts w:ascii="Arial" w:eastAsia="Times New Roman" w:hAnsi="Arial" w:cs="Arial"/>
            <w:color w:val="01745C"/>
            <w:sz w:val="21"/>
            <w:szCs w:val="21"/>
            <w:lang w:eastAsia="ru-RU"/>
          </w:rPr>
          <w:t>п.232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 Какое требование к специалистам и рабочим, обслуживающим котлы,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Рабочие должны быть не моложе 18 летнего возраста и не иметь медицинских противопоказаний для выполнения работ по обслуживанию котлов.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Рабочие должны соответствовать квалификационным требованиям.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Рабочие должны быть допущены в установленном порядке к самостоятельной работе.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Рабочие должны пройти аттестацию по промышленной безопасности в аттестационной комиссии эксплуатирующей организации.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Д) Все требования указаны верно.</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 w:anchor="/document/99/573275722/ZAP28J43G1/" w:tgtFrame="_self" w:history="1">
        <w:r w:rsidR="006D6DE1" w:rsidRPr="006D6DE1">
          <w:rPr>
            <w:rFonts w:ascii="Arial" w:eastAsia="Times New Roman" w:hAnsi="Arial" w:cs="Arial"/>
            <w:color w:val="01745C"/>
            <w:sz w:val="21"/>
            <w:szCs w:val="21"/>
            <w:lang w:eastAsia="ru-RU"/>
          </w:rPr>
          <w:t>п.228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 Какие инструкции не разрабатываются в организации, эксплуатирующей котлы?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Инструкция (руководство) по эксплуатации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Инструкция для ответственного за осуществление производственного контроля.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Производственные инструкции для персонала, осуществляющего обслуживание и ремонт котлов, определяющие его обязанности, порядок безопасного производства работ и ответственность.</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Инструкция для ответственного за исправное состояние и безопасную эксплуатацию котлов.</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8" w:anchor="/document/99/573275722/ZAP28J43G1/" w:tgtFrame="_self" w:history="1">
        <w:r w:rsidR="006D6DE1" w:rsidRPr="006D6DE1">
          <w:rPr>
            <w:rFonts w:ascii="Arial" w:eastAsia="Times New Roman" w:hAnsi="Arial" w:cs="Arial"/>
            <w:color w:val="01745C"/>
            <w:sz w:val="21"/>
            <w:szCs w:val="21"/>
            <w:lang w:eastAsia="ru-RU"/>
          </w:rPr>
          <w:t>п.228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 Что из приведенного не входит в должностные обязанности ответственного за осуществление производственного контроля за безопасной эксплуатацией котлов?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А) Контроль проведения противоаварийных тренировок.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Проверка записи в сменном журнале с росписью в нем.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Отстранение от работ работников, нарушающих требования промышленной безопасности.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Выдача обязательных для исполнения предписаний по устранению нарушений и контроль их выполнения.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9" w:anchor="/document/99/573275722/XA00MB42NJ/" w:tgtFrame="_self" w:history="1">
        <w:r w:rsidR="006D6DE1" w:rsidRPr="006D6DE1">
          <w:rPr>
            <w:rFonts w:ascii="Arial" w:eastAsia="Times New Roman" w:hAnsi="Arial" w:cs="Arial"/>
            <w:color w:val="01745C"/>
            <w:sz w:val="21"/>
            <w:szCs w:val="21"/>
            <w:lang w:eastAsia="ru-RU"/>
          </w:rPr>
          <w:t>п.233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r w:rsidRPr="006D6DE1">
        <w:rPr>
          <w:rFonts w:ascii="Arial" w:eastAsia="Times New Roman" w:hAnsi="Arial" w:cs="Arial"/>
          <w:b/>
          <w:bCs/>
          <w:color w:val="222222"/>
          <w:sz w:val="21"/>
          <w:szCs w:val="21"/>
          <w:lang w:eastAsia="ru-RU"/>
        </w:rPr>
        <w:t>15. Что из приведенного не входит в должностные обязанности ответственного за исправное состояние и безопасную эксплуатацию котлов?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Осмотр котлов с определенной должностной инструкцией периодичностью.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Подготовка котла к техническому освидетельствованию.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Проведение противоаварийных тренировок с обслуживающим персоналом.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Контроль своевременности и полноты проведения ремонта котлов.</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20" w:anchor="/document/99/573275722/ZAP1TNC3D0/" w:tgtFrame="_self" w:history="1">
        <w:r w:rsidR="006D6DE1" w:rsidRPr="006D6DE1">
          <w:rPr>
            <w:rFonts w:ascii="Arial" w:eastAsia="Times New Roman" w:hAnsi="Arial" w:cs="Arial"/>
            <w:color w:val="01745C"/>
            <w:sz w:val="21"/>
            <w:szCs w:val="21"/>
            <w:lang w:eastAsia="ru-RU"/>
          </w:rPr>
          <w:t>п.236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16. С какой периодичностью проводится проверка знаний рабочих, обслуживающих котлы?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Один раз в год.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Один раз в 4 месяца.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Один раз в 12 месяцев.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Периодичность устанавливается эксплуатирующей организацией.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21" w:anchor="/document/99/573275722/XA00M4U2MT/" w:tgtFrame="_self" w:history="1">
        <w:r w:rsidR="006D6DE1" w:rsidRPr="006D6DE1">
          <w:rPr>
            <w:rFonts w:ascii="Arial" w:eastAsia="Times New Roman" w:hAnsi="Arial" w:cs="Arial"/>
            <w:color w:val="01745C"/>
            <w:sz w:val="21"/>
            <w:szCs w:val="21"/>
            <w:lang w:eastAsia="ru-RU"/>
          </w:rPr>
          <w:t>п.239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17. Какое из приведенных требований к проверке знаний рабочих, обслуживающих котлы,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Участие представителя Ростехнадзора обязательно при проведении первичной аттестации рабочих, обслуживающих котлы.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Внеочередная проверка знаний проводится при переходе рабочего в другую организацию.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 случае перевода рабочих на обслуживание котлов другого типа, а также при переводе обслуживаемого ими котла на сжигание другого вида топлива должна быть проведена внеочередная проверка знаний.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Результаты проверки знаний рабочих оформляют протоколом с отметкой в удостоверении о допуске к самостоятельной работе.</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22" w:anchor="/document/99/573275722/ZAP26SA3HM/" w:tgtFrame="_self" w:history="1">
        <w:r w:rsidR="006D6DE1" w:rsidRPr="006D6DE1">
          <w:rPr>
            <w:rFonts w:ascii="Arial" w:eastAsia="Times New Roman" w:hAnsi="Arial" w:cs="Arial"/>
            <w:color w:val="01745C"/>
            <w:sz w:val="21"/>
            <w:szCs w:val="21"/>
            <w:lang w:eastAsia="ru-RU"/>
          </w:rPr>
          <w:t>п.239</w:t>
        </w:r>
      </w:hyperlink>
      <w:r w:rsidR="006D6DE1" w:rsidRPr="006D6DE1">
        <w:rPr>
          <w:rFonts w:ascii="Arial" w:eastAsia="Times New Roman" w:hAnsi="Arial" w:cs="Arial"/>
          <w:color w:val="222222"/>
          <w:sz w:val="21"/>
          <w:szCs w:val="21"/>
          <w:lang w:eastAsia="ru-RU"/>
        </w:rPr>
        <w:t>, </w:t>
      </w:r>
      <w:hyperlink r:id="rId23" w:anchor="/document/99/573275722/ZAP2B483JE/" w:tgtFrame="_self" w:history="1">
        <w:r w:rsidR="006D6DE1" w:rsidRPr="006D6DE1">
          <w:rPr>
            <w:rFonts w:ascii="Arial" w:eastAsia="Times New Roman" w:hAnsi="Arial" w:cs="Arial"/>
            <w:color w:val="01745C"/>
            <w:sz w:val="21"/>
            <w:szCs w:val="21"/>
            <w:lang w:eastAsia="ru-RU"/>
          </w:rPr>
          <w:t>п.242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18. В каком случае в здания и помещения, в которых эксплуатируются котлы, могут быть допущены посторонние лица, не имеющие отношения к эксплуатации котлов и иного взаимосвязанного с ними основного и вспомогательного оборудования?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А) При наличии производственной необходимости допуск таких лиц осуществляется только с разрешения эксплуатирующей организации и в сопровождении ее представителя.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Допуск таких лиц осуществляется только после инструктажа по безопасности и в сопровождении представителя эксплуатирующей организации.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Допуск таких лиц в здания и помещения, в которых эксплуатируются котлы, не допускается.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24" w:anchor="/document/99/573275722/ZAP2EIG3KR/" w:tgtFrame="_self" w:history="1">
        <w:r w:rsidR="006D6DE1" w:rsidRPr="006D6DE1">
          <w:rPr>
            <w:rFonts w:ascii="Arial" w:eastAsia="Times New Roman" w:hAnsi="Arial" w:cs="Arial"/>
            <w:color w:val="01745C"/>
            <w:sz w:val="21"/>
            <w:szCs w:val="21"/>
            <w:lang w:eastAsia="ru-RU"/>
          </w:rPr>
          <w:t>п.250</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19. Какие условия должна обеспечивать тепловая изоляция участков элементов котлов и трубопроводов с повышенной температурой поверхности?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Температуру наружной поверхности изоляции, не превышающую 45 °С.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Максимальное снижение потерь тепла от поверхностей с повышенной температурой в окружающую среду.</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Максимальную компенсацию тепловых потерь здания (помещения), в котором эксплуатируются котлы.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Температуру наружной поверхности изоляции не более 55 °С при температуре окружающей среды не более 25 °С.</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25" w:anchor="/document/99/573275722/ZAP24UQ3CN/" w:tgtFrame="_self" w:history="1">
        <w:r w:rsidR="006D6DE1" w:rsidRPr="006D6DE1">
          <w:rPr>
            <w:rFonts w:ascii="Arial" w:eastAsia="Times New Roman" w:hAnsi="Arial" w:cs="Arial"/>
            <w:color w:val="01745C"/>
            <w:sz w:val="21"/>
            <w:szCs w:val="21"/>
            <w:lang w:eastAsia="ru-RU"/>
          </w:rPr>
          <w:t>п.253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20. Какое из приведенных требований должно выполняться при эксплуатации паровых котлов с чугунными экономайзерами?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Температура воды на выходе из чугунного экономайзера не должна превышать 150 °С.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Чугунные экономайзеры должны быть неотключаемыми по воде.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Паровые котлы должны эксплуатироваться только со стальными экономайзерами.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Температура воды на выходе из экономайзера должна быть не менее чем на 20 °С ниже температуры насыщенного пара.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26" w:anchor="/document/99/573275722/ZAP273A3GA/" w:tgtFrame="_self" w:history="1">
        <w:r w:rsidR="006D6DE1" w:rsidRPr="006D6DE1">
          <w:rPr>
            <w:rFonts w:ascii="Arial" w:eastAsia="Times New Roman" w:hAnsi="Arial" w:cs="Arial"/>
            <w:color w:val="01745C"/>
            <w:sz w:val="21"/>
            <w:szCs w:val="21"/>
            <w:lang w:eastAsia="ru-RU"/>
          </w:rPr>
          <w:t>п.254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21. Какие виды топлива не должны применяться в качестве растопочного для пылеугольных горелок?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Легковоспламеняющиеся виды жидкого топлива с температурой вспышки выше 61 °С.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Природный газ.</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Жидкое топливо с температурой вспышки 85 °С.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Топочный мазут.</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27" w:anchor="/document/99/573275722/ZAP2B2G3KC/" w:tgtFrame="_self" w:history="1">
        <w:r w:rsidR="006D6DE1" w:rsidRPr="006D6DE1">
          <w:rPr>
            <w:rFonts w:ascii="Arial" w:eastAsia="Times New Roman" w:hAnsi="Arial" w:cs="Arial"/>
            <w:color w:val="01745C"/>
            <w:sz w:val="21"/>
            <w:szCs w:val="21"/>
            <w:lang w:eastAsia="ru-RU"/>
          </w:rPr>
          <w:t>п.255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22. Какое требование к эксплуатации манометров на котлах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А) На шкале манометра должна быть нанесена красная черта на уровне деления, соответствующего рабочему давлению для данного элемента с учетом добавочного давления от веса столба жидкости.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Взамен красной черты разрешается в качестве указателя значения максимально допустимого давления прикреплять к корпусу манометра пластину (скобу) из металла или иного материала достаточной прочности, окрашенную в красный цвет и плотно прилегающую к стеклу манометра.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Шкалу манометра выбирают исходя из условия, что при рабочем давлении стрелка манометра должна находиться во второй трети шкалы.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Манометр должен быть установлен так, чтобы его показания были видны обслуживающему персоналу, при этом шкала его должна быть расположена только вертикально.</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28" w:anchor="/document/99/573275722/XA00M3K2MK/" w:tgtFrame="_self" w:history="1">
        <w:r w:rsidR="006D6DE1" w:rsidRPr="006D6DE1">
          <w:rPr>
            <w:rFonts w:ascii="Arial" w:eastAsia="Times New Roman" w:hAnsi="Arial" w:cs="Arial"/>
            <w:color w:val="01745C"/>
            <w:sz w:val="21"/>
            <w:szCs w:val="21"/>
            <w:lang w:eastAsia="ru-RU"/>
          </w:rPr>
          <w:t>п. 268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23. Для каких котлов продувочные и дренажные трубопроводы, трубопроводы отбора рабочей среды должны оборудоваться не менее чем двумя запорными органами или одним запорным и одним регулирующим органом?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Для котлов с рабочим давлением более 0,8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Для всех барабанных паровых котлов.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Для котлов с паропроизводительностью более 4 тонн в час.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Если условный проход таких трубопроводов более 20 мм.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29" w:anchor="/document/99/573275722/XA00M7E2N4/" w:tgtFrame="_self" w:history="1">
        <w:r w:rsidR="006D6DE1" w:rsidRPr="006D6DE1">
          <w:rPr>
            <w:rFonts w:ascii="Arial" w:eastAsia="Times New Roman" w:hAnsi="Arial" w:cs="Arial"/>
            <w:color w:val="01745C"/>
            <w:sz w:val="21"/>
            <w:szCs w:val="21"/>
            <w:lang w:eastAsia="ru-RU"/>
          </w:rPr>
          <w:t>п.47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24. Главные парозапорные органы каких котлов должны быть оборудованы дистанционным управлением с рабочего места обслуживающего котел персонала?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Если условный проход такой арматуры более 320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Котлов с паропроизводительностью более 4 тонн в час.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Котлов с рабочим давлением более 0,8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Всех барабанных паровых котлов.</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0" w:anchor="/document/99/573275722/ZAP28C03HF/" w:tgtFrame="_self" w:history="1">
        <w:r w:rsidR="006D6DE1" w:rsidRPr="006D6DE1">
          <w:rPr>
            <w:rFonts w:ascii="Arial" w:eastAsia="Times New Roman" w:hAnsi="Arial" w:cs="Arial"/>
            <w:color w:val="01745C"/>
            <w:sz w:val="21"/>
            <w:szCs w:val="21"/>
            <w:lang w:eastAsia="ru-RU"/>
          </w:rPr>
          <w:t>п.49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25. Каково минимальное значение номинального диаметра корпуса манометра, установленного на высоте от 2 до 5 м от уровня площадки наблюдения?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100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250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 нормируется.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160 мм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1" w:anchor="/document/99/573275722/ZAP23OS3EP/" w:tgtFrame="_self" w:history="1">
        <w:r w:rsidR="006D6DE1" w:rsidRPr="006D6DE1">
          <w:rPr>
            <w:rFonts w:ascii="Arial" w:eastAsia="Times New Roman" w:hAnsi="Arial" w:cs="Arial"/>
            <w:color w:val="01745C"/>
            <w:sz w:val="21"/>
            <w:szCs w:val="21"/>
            <w:lang w:eastAsia="ru-RU"/>
          </w:rPr>
          <w:t>п.269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26. Каково минимальное значение номинального диаметра корпуса манометра, установленного на высоте более 5 м от уровня площадки наблюдения?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160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нормируется.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100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250 мм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2" w:anchor="/document/99/573275722/ZAP23OS3EP/" w:tgtFrame="_self" w:history="1">
        <w:r w:rsidR="006D6DE1" w:rsidRPr="006D6DE1">
          <w:rPr>
            <w:rFonts w:ascii="Arial" w:eastAsia="Times New Roman" w:hAnsi="Arial" w:cs="Arial"/>
            <w:color w:val="01745C"/>
            <w:sz w:val="21"/>
            <w:szCs w:val="21"/>
            <w:lang w:eastAsia="ru-RU"/>
          </w:rPr>
          <w:t>п.269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27.  В каком случае на котле помимо рабочего манометра должен устанавливаться сниженный манометр в качестве дублирующего?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Если рабочее место машиниста (оператора) котла расположено непосредственно у фронта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Если рабочий манометр используется как датчик наличия давления в котле.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Если в котельном помещении плохая видимость приборов.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Если рабочий манометр установлен на высоте более 5 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3" w:anchor="/document/99/573275722/ZAP23OS3EP/" w:tgtFrame="_self" w:history="1">
        <w:r w:rsidR="006D6DE1" w:rsidRPr="006D6DE1">
          <w:rPr>
            <w:rFonts w:ascii="Arial" w:eastAsia="Times New Roman" w:hAnsi="Arial" w:cs="Arial"/>
            <w:color w:val="01745C"/>
            <w:sz w:val="21"/>
            <w:szCs w:val="21"/>
            <w:lang w:eastAsia="ru-RU"/>
          </w:rPr>
          <w:t>п.269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28. Для какого котла допускается работа с одним электроприводным питательным насосом?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Для котла паропроизводительностью не более 4 тонны в час, если котел оснащен автоматикой безопасности по предельным уровням воды.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Для всех водогрейных котлов.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 допускается работа котлов с одним питательным насосом с электроприводом.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Для котла паропроизводительностью не более 5 тонн в час, если котел оснащен автоматикой безопасности по предельным уровням воды.</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4" w:anchor="/document/99/573275722/ZAP2FKG3K4/" w:tgtFrame="_self" w:history="1">
        <w:r w:rsidR="006D6DE1" w:rsidRPr="006D6DE1">
          <w:rPr>
            <w:rFonts w:ascii="Arial" w:eastAsia="Times New Roman" w:hAnsi="Arial" w:cs="Arial"/>
            <w:color w:val="01745C"/>
            <w:sz w:val="21"/>
            <w:szCs w:val="21"/>
            <w:lang w:eastAsia="ru-RU"/>
          </w:rPr>
          <w:t>п.55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29. В каком случае перед манометром на котле должна устанавливаться сифонная трубка?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Если манометр не оснащается трехходовым краном.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Если манометр предназначен для измерения давления воды.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Если манометр предназначен для измерения давления пара.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Каждый манометр обязательно должен оснащаться сифонной трубкой.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5" w:anchor="/document/99/573275722/ZAP2EVM3K3/" w:tgtFrame="_self" w:history="1">
        <w:r w:rsidR="006D6DE1" w:rsidRPr="006D6DE1">
          <w:rPr>
            <w:rFonts w:ascii="Arial" w:eastAsia="Times New Roman" w:hAnsi="Arial" w:cs="Arial"/>
            <w:color w:val="01745C"/>
            <w:sz w:val="21"/>
            <w:szCs w:val="21"/>
            <w:lang w:eastAsia="ru-RU"/>
          </w:rPr>
          <w:t>п.271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30. Какие котлы перед вводом в эксплуатацию после монтажа подвергаются очистке совместно с основными трубопроводами и другими элементами водопарового тракта?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Водогрейные котлы.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Паровые котлы с рабочим давлением 10 МПа и более.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Все паровые котлы независимо от давления.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Прямоточные котлы с рабочим давлением 10 МПа и более.</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6" w:anchor="/document/99/573275722/ZAP2F3A3J7/" w:tgtFrame="_self" w:history="1">
        <w:r w:rsidR="006D6DE1" w:rsidRPr="006D6DE1">
          <w:rPr>
            <w:rFonts w:ascii="Arial" w:eastAsia="Times New Roman" w:hAnsi="Arial" w:cs="Arial"/>
            <w:color w:val="01745C"/>
            <w:sz w:val="21"/>
            <w:szCs w:val="21"/>
            <w:lang w:eastAsia="ru-RU"/>
          </w:rPr>
          <w:t>п.273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31. Какое требование к заполнению котла водой перед растопкой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Перед растопкой прямоточный котел должен быть заполнен деаэрированной водой.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Перед растопкой барабанный котел должен быть заполнен химически очищенной и деаэрированной питательной водой.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При отсутствии в котельной деаэрационной установки перед растопкой допускается заполнять чугунные котлы химически очищенной водой.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Заполнение неостывшего барабанного котла разрешается при температуре металла верха опорожненного барабана не более 160 °C (если иное не указано в руководстве (инструкции) по эксплуатации организации-изготовителя котла).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7" w:anchor="/document/99/573275722/ZAP2CR23KE/" w:tgtFrame="_self" w:history="1">
        <w:r w:rsidR="006D6DE1" w:rsidRPr="006D6DE1">
          <w:rPr>
            <w:rFonts w:ascii="Arial" w:eastAsia="Times New Roman" w:hAnsi="Arial" w:cs="Arial"/>
            <w:color w:val="01745C"/>
            <w:sz w:val="21"/>
            <w:szCs w:val="21"/>
            <w:lang w:eastAsia="ru-RU"/>
          </w:rPr>
          <w:t>п.279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32. Какое требование к заполнению прямоточного котла перед его растопкой должно выполняться?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Заполнение водой прямоточного котла, удаление из него воздуха, а также операции при промывке от загрязнений должны быть произведены по всему тракту при сепараторном режиме растопки.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прямоточном режиме растопки.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Растопочный расход воды должен быть определен на основании результатов наладочных испытаний.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Растопочный расход воды должен быть равен 30 % номинального расхода.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8" w:anchor="/document/99/573275722/ZAP25VK3FL/" w:tgtFrame="_self" w:history="1">
        <w:r w:rsidR="006D6DE1" w:rsidRPr="006D6DE1">
          <w:rPr>
            <w:rFonts w:ascii="Arial" w:eastAsia="Times New Roman" w:hAnsi="Arial" w:cs="Arial"/>
            <w:color w:val="01745C"/>
            <w:sz w:val="21"/>
            <w:szCs w:val="21"/>
            <w:lang w:eastAsia="ru-RU"/>
          </w:rPr>
          <w:t>п.281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33. В каком случае допускается растопка прямоточных котлов на скользящем давлении?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Допускается по согласованию с организацией-изготовителем на основе специальных испытаний.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Б) Допускается только для котлов с рабочим давлением 14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Допускается только для прямоточных котлов на сверхкритическое давление на основе специальных испытаний.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Категорически не допускается.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39" w:anchor="/document/99/573275722/ZAP2DF03HN/" w:tgtFrame="_self" w:history="1">
        <w:r w:rsidR="006D6DE1" w:rsidRPr="006D6DE1">
          <w:rPr>
            <w:rFonts w:ascii="Arial" w:eastAsia="Times New Roman" w:hAnsi="Arial" w:cs="Arial"/>
            <w:color w:val="01745C"/>
            <w:sz w:val="21"/>
            <w:szCs w:val="21"/>
            <w:lang w:eastAsia="ru-RU"/>
          </w:rPr>
          <w:t>п.283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34. Чему равны минимальные значения расхода воздуха и времени вентилирования при вентиляции газоходов и топки котла перед его растопкой и после его остановки, если иные значения не определены организацией-изготовителем или наладочной организацией?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Время вентилирования 10 минут, расход воздуха не регламентируется.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Время вентилирования 5 минут, расход воздуха 50 %.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Время вентилирования 20 минут, расход воздуха 40 %.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Время вентилирования 10 минут, расход воздуха 25 %.</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40" w:anchor="/document/99/573275722/XA00M3G2MI/" w:tgtFrame="_self" w:history="1">
        <w:r w:rsidR="006D6DE1" w:rsidRPr="006D6DE1">
          <w:rPr>
            <w:rFonts w:ascii="Arial" w:eastAsia="Times New Roman" w:hAnsi="Arial" w:cs="Arial"/>
            <w:color w:val="01745C"/>
            <w:sz w:val="21"/>
            <w:szCs w:val="21"/>
            <w:lang w:eastAsia="ru-RU"/>
          </w:rPr>
          <w:t>п.284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35. Каким образом должна выполняться продувка верхних водоуказательных приборов при контроле уровня воды в барабане, осуществляемом с момента начала растопки котла с рабочим давлением 4,0 МПа и менее?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Продувка должна выполняться при избыточном давлении в котле 0,1 МПа и перед включением котла в главный паропровод.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Продувка должна выполняться непрерывно до включения котла в главный паропровод.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Продувка должна выполняться при избыточном давлении в котле 0,3 МПа и за 15 минут до включения котла в главный паропровод.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Продувка должна выполняться при избыточном давлении в котле 0,1 МПа и при избыточном давлении 3,0 МПа.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41" w:anchor="/document/99/573275722/ZAP2H8G3M9/" w:tgtFrame="_self" w:history="1">
        <w:r w:rsidR="006D6DE1" w:rsidRPr="006D6DE1">
          <w:rPr>
            <w:rFonts w:ascii="Arial" w:eastAsia="Times New Roman" w:hAnsi="Arial" w:cs="Arial"/>
            <w:color w:val="01745C"/>
            <w:sz w:val="21"/>
            <w:szCs w:val="21"/>
            <w:lang w:eastAsia="ru-RU"/>
          </w:rPr>
          <w:t>п.287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36. Каким образом должна выполняться продувка верхних водоуказательных приборов при контроле уровня воды в барабане, осуществляемом с момента начала растопки котла с рабочим давлением более 4,0 МПа?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Продувка должна выполняться при избыточном давлении в котле 0,3 МПа и перед включением котла в главный паропровод.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Продувка должна выполняться при избыточном давлении в котле 0,3 МПа и при избыточном давлении 1,5–3,0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Продувка должна выполняться непрерывно до включения котла в главный паропровод.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Продувка должна выполняться при избыточном давлении в котле 0,1 МПа и при избыточном давлении 3,0 МПа.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42" w:anchor="/document/99/573275722/ZAP2H8G3M9/" w:tgtFrame="_self" w:history="1">
        <w:r w:rsidR="006D6DE1" w:rsidRPr="006D6DE1">
          <w:rPr>
            <w:rFonts w:ascii="Arial" w:eastAsia="Times New Roman" w:hAnsi="Arial" w:cs="Arial"/>
            <w:color w:val="01745C"/>
            <w:sz w:val="21"/>
            <w:szCs w:val="21"/>
            <w:lang w:eastAsia="ru-RU"/>
          </w:rPr>
          <w:t>п.287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37. Какое требование к растопке котла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Должны выполняться все указанные требования.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Скорость прогрева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Растопка котла из различных тепловых состояний должна быть выполнена в соответствии с производственными инструкциями и графиками пуска.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Д) Если до пуска котла на нем производили работы, связанные с разборкой фланцевых соединений и лючков, то при избыточном давлении 0,7 – 1,0 МПа должны быть подтянуты болтовые соединения.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w:t>
      </w:r>
      <w:hyperlink r:id="rId43" w:anchor="/document/99/573275722/ZAP23OS3G5/" w:tgtFrame="_self" w:history="1">
        <w:r w:rsidRPr="006D6DE1">
          <w:rPr>
            <w:rFonts w:ascii="Arial" w:eastAsia="Times New Roman" w:hAnsi="Arial" w:cs="Arial"/>
            <w:color w:val="01745C"/>
            <w:sz w:val="21"/>
            <w:szCs w:val="21"/>
            <w:lang w:eastAsia="ru-RU"/>
          </w:rPr>
          <w:t>288</w:t>
        </w:r>
      </w:hyperlink>
      <w:r w:rsidRPr="006D6DE1">
        <w:rPr>
          <w:rFonts w:ascii="Arial" w:eastAsia="Times New Roman" w:hAnsi="Arial" w:cs="Arial"/>
          <w:color w:val="222222"/>
          <w:sz w:val="21"/>
          <w:szCs w:val="21"/>
          <w:lang w:eastAsia="ru-RU"/>
        </w:rPr>
        <w:t>-</w:t>
      </w:r>
      <w:hyperlink r:id="rId44" w:anchor="/document/99/573275722/ZAP2L5A3ML/" w:tgtFrame="_self" w:history="1">
        <w:r w:rsidRPr="006D6DE1">
          <w:rPr>
            <w:rFonts w:ascii="Arial" w:eastAsia="Times New Roman" w:hAnsi="Arial" w:cs="Arial"/>
            <w:color w:val="01745C"/>
            <w:sz w:val="21"/>
            <w:szCs w:val="21"/>
            <w:lang w:eastAsia="ru-RU"/>
          </w:rPr>
          <w:t>291</w:t>
        </w:r>
      </w:hyperlink>
      <w:r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38. При выполнении какого условия допускается ускоренное расхолаживание котла при его остановке?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Режимные параметры ускоренного расхолаживания указываются в руководстве (инструкции) по эксплуатации.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Если перепад температур между верхней и нижней образующими барабана не превышает 90 °С.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Если скорость охлаждения при останове котла не превышает 30 °С за 10 минут.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На котлах ускоренное расхолаживание не допускается.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45" w:anchor="/document/99/573275722/ZAP23DU3F0/" w:tgtFrame="_self" w:history="1">
        <w:r w:rsidR="006D6DE1" w:rsidRPr="006D6DE1">
          <w:rPr>
            <w:rFonts w:ascii="Arial" w:eastAsia="Times New Roman" w:hAnsi="Arial" w:cs="Arial"/>
            <w:color w:val="01745C"/>
            <w:sz w:val="21"/>
            <w:szCs w:val="21"/>
            <w:lang w:eastAsia="ru-RU"/>
          </w:rPr>
          <w:t>п.291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39. Если осуществляется пуск котла после кратковременного простоя, то при каком минимальном значении тепловой нагрузки на растопочном топливе допускается переход на сжигание твердого топлива с выходом летучих масс менее 15 %?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10 % номинальной тепловой нагрузки.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30 % номинальной тепловой нагрузки.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15 % номинальной тепловой нагрузки.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Значение тепловой нагрузки должно определяться только производственной инструкцией, исходя из обеспечения устойчивого воспламенения пыли.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46" w:anchor="/document/99/573275722/XA00RNM2OU/" w:tgtFrame="_self" w:history="1">
        <w:r w:rsidR="006D6DE1" w:rsidRPr="006D6DE1">
          <w:rPr>
            <w:rFonts w:ascii="Arial" w:eastAsia="Times New Roman" w:hAnsi="Arial" w:cs="Arial"/>
            <w:color w:val="01745C"/>
            <w:sz w:val="21"/>
            <w:szCs w:val="21"/>
            <w:lang w:eastAsia="ru-RU"/>
          </w:rPr>
          <w:t>п.293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40. Каково предельное значение разницы в номинальной производительности отдельных форсунок в комплекте, устанавливаемом на мазутный котел?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Не более 3 %.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более 1 %.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В) Не более 1,5 %.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Не более 5 %.</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47" w:anchor="/document/99/573275722/ZAP22EI3E9/" w:tgtFrame="_self" w:history="1">
        <w:r w:rsidR="006D6DE1" w:rsidRPr="006D6DE1">
          <w:rPr>
            <w:rFonts w:ascii="Arial" w:eastAsia="Times New Roman" w:hAnsi="Arial" w:cs="Arial"/>
            <w:color w:val="01745C"/>
            <w:sz w:val="21"/>
            <w:szCs w:val="21"/>
            <w:lang w:eastAsia="ru-RU"/>
          </w:rPr>
          <w:t>п. 300</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41. Каково нормируемое максимальное значение присосов воздуха в топку парового газомазутного котла, оснащенного цельносварными экранами?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Топки с цельносварными экранами должны быть бесприсосными.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Для котлов паропроизводительностью до 420 т/ч присосы должны быть не более 5 % от теоретически необходимого количества воздуха для номинальной нагрузки котлов.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Для котлов паропроизводительностью выше 420 т/ч присосы должны быть не более 3 % от теоретически необходимого количества воздуха для номинальной нагрузки котлов.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Независимо от паропроизводительности котлов присосы должны быть не более 8 % от теоретически необходимого количества воздуха для номинальной нагрузки котлов.</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48" w:anchor="/document/99/573275722/ZAP1R5U3C7/" w:tgtFrame="_self" w:history="1">
        <w:r w:rsidR="006D6DE1" w:rsidRPr="006D6DE1">
          <w:rPr>
            <w:rFonts w:ascii="Arial" w:eastAsia="Times New Roman" w:hAnsi="Arial" w:cs="Arial"/>
            <w:color w:val="01745C"/>
            <w:sz w:val="21"/>
            <w:szCs w:val="21"/>
            <w:lang w:eastAsia="ru-RU"/>
          </w:rPr>
          <w:t>п.302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42. Каково нормируемое максимальное значение присосов воздуха в топку водогрейного газомазутного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Топки водогрейных котлов должны быть бесприсосными.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Не более 5 % от теоретически необходимого количества воздуха для номинальной нагрузки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 более 8 % от теоретически необходимого количества воздуха для номинальной нагрузки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Не более 25 % от теоретически необходимого количества воздуха для номинальной нагрузки котла.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49" w:anchor="/document/99/573275722/ZAP1R5U3C7/" w:tgtFrame="_self" w:history="1">
        <w:r w:rsidR="006D6DE1" w:rsidRPr="006D6DE1">
          <w:rPr>
            <w:rFonts w:ascii="Arial" w:eastAsia="Times New Roman" w:hAnsi="Arial" w:cs="Arial"/>
            <w:color w:val="01745C"/>
            <w:sz w:val="21"/>
            <w:szCs w:val="21"/>
            <w:lang w:eastAsia="ru-RU"/>
          </w:rPr>
          <w:t>п.302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43. В какие сроки должен проводиться контроль плотности ограждающих поверхностей котла и газоходов и исправность взрывных предохранительных клапанов (при их наличии)?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Не реже одного раза в месяц.</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реже одного раза в год.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До и после ремонта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Не реже одного раза в 6 месяцев.</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0" w:anchor="/document/99/573275722/ZAP259S3HG/" w:tgtFrame="_self" w:history="1">
        <w:r w:rsidR="006D6DE1" w:rsidRPr="006D6DE1">
          <w:rPr>
            <w:rFonts w:ascii="Arial" w:eastAsia="Times New Roman" w:hAnsi="Arial" w:cs="Arial"/>
            <w:color w:val="01745C"/>
            <w:sz w:val="21"/>
            <w:szCs w:val="21"/>
            <w:lang w:eastAsia="ru-RU"/>
          </w:rPr>
          <w:t>п.303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44. В какие сроки проводится проверка исправности действия манометров, предохранительных клапанов, указателей уровня воды и питательных насосов при эксплуатации котлов с рабочим давлением до 1,4 МПа?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А) Не реже одного раза в сутки.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Проверка манометров и предохранительных клапанов проводится не реже одного раза в смену. проверка указателей уровня воды – не реже одного раза в сутки. проверка резервных питательных насосов – перед их пуском.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Сроки устанавливаются эксплуатирующей организацией и указываются в графике проверки, который утверждается техническим руководителем эксплуатирующей организации.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Не реже одного раза в смену.</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1" w:anchor="/document/99/573275722/ZAP28RU3HI/" w:tgtFrame="_self" w:history="1">
        <w:r w:rsidR="006D6DE1" w:rsidRPr="006D6DE1">
          <w:rPr>
            <w:rFonts w:ascii="Arial" w:eastAsia="Times New Roman" w:hAnsi="Arial" w:cs="Arial"/>
            <w:color w:val="01745C"/>
            <w:sz w:val="21"/>
            <w:szCs w:val="21"/>
            <w:lang w:eastAsia="ru-RU"/>
          </w:rPr>
          <w:t>п.304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45. В какие сроки проводится проверка исправности действия манометров, предохранительных клапанов, указателей уровня воды и питательных насосов при эксплуатации котлов с рабочим давлением более 1,4 до 4,0 МПа (кроме котлов, установленных на тепловых электростанциях)?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Не реже одного раза в сутки.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реже одного раза в смену.</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Сроки устанавливаются эксплуатирующей организацией и указываются в графике проверки, который утверждается техническим руководителем эксплуатирующей организации.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Проверка манометров и предохранительных клапанов проводится не реже одного раза в смену. проверка указателей уровня воды – не реже одного раза в сутки. проверка резервных питательных насосов – перед их пуском.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2" w:anchor="/document/99/573275722/ZAP28RU3HI/" w:tgtFrame="_self" w:history="1">
        <w:r w:rsidR="006D6DE1" w:rsidRPr="006D6DE1">
          <w:rPr>
            <w:rFonts w:ascii="Arial" w:eastAsia="Times New Roman" w:hAnsi="Arial" w:cs="Arial"/>
            <w:color w:val="01745C"/>
            <w:sz w:val="21"/>
            <w:szCs w:val="21"/>
            <w:lang w:eastAsia="ru-RU"/>
          </w:rPr>
          <w:t>п.304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46. Какое требование к проверке исправности манометра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Эксплуатирующая организация обязана не реже одного раза в 6 месяцев проводить проверку рабочих манометров контрольным рабочим манометром, имеющим одинаковые с проверяемым манометром шкалу и класс точности.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реже одного раза в 12 месяцев (если иные сроки не установлены документацией на конкретный тип манометра) манометры должны быть поверены в установленном порядке.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3" w:anchor="/document/99/573275722/ZAP22U83E4/" w:tgtFrame="_self" w:history="1">
        <w:r w:rsidR="006D6DE1" w:rsidRPr="006D6DE1">
          <w:rPr>
            <w:rFonts w:ascii="Arial" w:eastAsia="Times New Roman" w:hAnsi="Arial" w:cs="Arial"/>
            <w:color w:val="01745C"/>
            <w:sz w:val="21"/>
            <w:szCs w:val="21"/>
            <w:lang w:eastAsia="ru-RU"/>
          </w:rPr>
          <w:t>п.305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47. В каком из приведенных случаев манометр может быть допущен к применению?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Во всех приведенных случаях манометр не допускается к применению.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Если отсутствует информация о проведении поверки (пломба или клеймо, или документ о проведении поверки).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Если разбито стекло или имеются другие повреждения манометра, которые могут отразиться на правильности его показаний.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Если стрелка манометра при его отключении не возвращается к нулевой отметке шкалы на величину, не превышающую половины допускаемой погрешности для манометра.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4" w:anchor="/document/99/573275722/ZAP27TC3JU/" w:tgtFrame="_self" w:history="1">
        <w:r w:rsidR="006D6DE1" w:rsidRPr="006D6DE1">
          <w:rPr>
            <w:rFonts w:ascii="Arial" w:eastAsia="Times New Roman" w:hAnsi="Arial" w:cs="Arial"/>
            <w:color w:val="01745C"/>
            <w:sz w:val="21"/>
            <w:szCs w:val="21"/>
            <w:lang w:eastAsia="ru-RU"/>
          </w:rPr>
          <w:t>п.306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48. С какой периодичностью осуществляется проверка исправности сигнализации и автоматических защит на котле?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Для паровых котлов проверка осуществляется не реже одного раза в месяц, а для водогрейных котлов – не реже одного раза в 3 месяца.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реже одного раза в смену.</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Периодичность устанавливается Правилами промышленной безопасности при использовании оборудования, работающего под избыточным давлением.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Периодичность устанавливается эксплуатирующей организацией и отражается в утвержденном этой организацией графике и инструкции.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5" w:anchor="/document/99/573275722/ZAP23UA3FB/" w:tgtFrame="_self" w:history="1">
        <w:r w:rsidR="006D6DE1" w:rsidRPr="006D6DE1">
          <w:rPr>
            <w:rFonts w:ascii="Arial" w:eastAsia="Times New Roman" w:hAnsi="Arial" w:cs="Arial"/>
            <w:color w:val="01745C"/>
            <w:sz w:val="21"/>
            <w:szCs w:val="21"/>
            <w:lang w:eastAsia="ru-RU"/>
          </w:rPr>
          <w:t>п.310</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49. В каком из приведенных случаев не проводятся эксплуатационные испытания (режимная наладка)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Во всех приведенных случаях проводятся эксплуатационные испытания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После внесения изменений в его конструкцию.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При переводе котла на другой вид или марку топлива.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При пуске котла после планового ремонта.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6" w:anchor="/document/99/573275722/ZAP28R23GM/" w:tgtFrame="_self" w:history="1">
        <w:r w:rsidR="006D6DE1" w:rsidRPr="006D6DE1">
          <w:rPr>
            <w:rFonts w:ascii="Arial" w:eastAsia="Times New Roman" w:hAnsi="Arial" w:cs="Arial"/>
            <w:color w:val="01745C"/>
            <w:sz w:val="21"/>
            <w:szCs w:val="21"/>
            <w:lang w:eastAsia="ru-RU"/>
          </w:rPr>
          <w:t>п.312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50. В каком из приведенных случаев допускается подпитывать остановленный котел с дренированием воды в целях ускорения охлаждения барабана?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Подпитка котла в данных целях проводится в случаях, предусмотренных инструкцией по эксплуатации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Подпитка котла в данных целях не допускается.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Допускается только для барабанных котлов с рабочим давлением до 1,6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При температуре стенки барабана котла не более 180°С.</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7" w:anchor="/document/99/573275722/ZAP2BDQ3M6/" w:tgtFrame="_self" w:history="1">
        <w:r w:rsidR="006D6DE1" w:rsidRPr="006D6DE1">
          <w:rPr>
            <w:rFonts w:ascii="Arial" w:eastAsia="Times New Roman" w:hAnsi="Arial" w:cs="Arial"/>
            <w:color w:val="01745C"/>
            <w:sz w:val="21"/>
            <w:szCs w:val="21"/>
            <w:lang w:eastAsia="ru-RU"/>
          </w:rPr>
          <w:t>п.315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51. При каких условиях разрешается спуск воды из остановленного парового котла с естественной циркуляцией (кроме энергетических котлов, установленных на тепловых электростанциях)?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При понижении избыточного давления в котле до 0,1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При понижении давления в котле до атмосферного давления.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При понижении избыточного давления в котле до 1,0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При снижении температуры воды в котле до 70 °С.</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8" w:anchor="/document/99/573275722/ZAP201G3BV/" w:tgtFrame="_self" w:history="1">
        <w:r w:rsidR="006D6DE1" w:rsidRPr="006D6DE1">
          <w:rPr>
            <w:rFonts w:ascii="Arial" w:eastAsia="Times New Roman" w:hAnsi="Arial" w:cs="Arial"/>
            <w:color w:val="01745C"/>
            <w:sz w:val="21"/>
            <w:szCs w:val="21"/>
            <w:lang w:eastAsia="ru-RU"/>
          </w:rPr>
          <w:t>п.316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52. При каких условиях разрешается спуск воды из остановленного водогрейного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Из остановленного водогрейного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После охлаждения воды в нем до температуры, равной температуре воды в обратном трубопроводе.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После охлаждения воды в нем до температуры, равной температуре воды в обратном трубопроводе, но не выше 70 °С.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После охлаждения воды в нем до температуры не выше 95 °С.</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59" w:anchor="/document/99/573275722/ZAP201G3BV/" w:tgtFrame="_self" w:history="1">
        <w:r w:rsidR="006D6DE1" w:rsidRPr="006D6DE1">
          <w:rPr>
            <w:rFonts w:ascii="Arial" w:eastAsia="Times New Roman" w:hAnsi="Arial" w:cs="Arial"/>
            <w:color w:val="01745C"/>
            <w:sz w:val="21"/>
            <w:szCs w:val="21"/>
            <w:lang w:eastAsia="ru-RU"/>
          </w:rPr>
          <w:t>п.316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53. Каким образом должно осуществляться расхолаживание котлов после остановки при выводе их в ремонт?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Режим расхолаживания котлов определяется требованиями Правил промышленной безопасности при использовании оборудования, работающего под избыточным давлением.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Режим расхолаживания котлов должен быть определен руководством (инструкцией) по эксплуатации.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Расхолаживание осуществляется тягодутьевыми машинами при обеспечении допустимой разности температур металла между верхней и нижней образующими барабана.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Расхолаживание котлов должно осуществляться не ранее чем через 12 часов после остановки при скорости расхолаживания не выше 10 °С за 10 минут.</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0" w:anchor="/document/99/573275722/ZAP204U3D3/" w:tgtFrame="_self" w:history="1">
        <w:r w:rsidR="006D6DE1" w:rsidRPr="006D6DE1">
          <w:rPr>
            <w:rFonts w:ascii="Arial" w:eastAsia="Times New Roman" w:hAnsi="Arial" w:cs="Arial"/>
            <w:color w:val="01745C"/>
            <w:sz w:val="21"/>
            <w:szCs w:val="21"/>
            <w:lang w:eastAsia="ru-RU"/>
          </w:rPr>
          <w:t>п.319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54. Какой организацией должна быть разработана технологическая документация, регламентирующая содержание и порядок выполнения работ по монтажу, ремонту, реконструкции (модернизации) оборудования, работающего под давлением, с применением сварки и термической обработки?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Эксплуатирующей организацией на основании руководства (инструкции) по эксплуатации оборудования, работающего под давлением, с последующим согласованием со специализированной организацией, выполняющей эти работы.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Совместно специализированной организацией, выполняющей эти работы, и эксплуатирующей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Организацией - изготовителем оборудования, работающего под давлением.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Специализированной организацией, выполняющей эти работы, до начала их производства.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1" w:anchor="/document/99/573275722/ZAP1SH23AU/" w:tgtFrame="_self" w:history="1">
        <w:r w:rsidR="006D6DE1" w:rsidRPr="006D6DE1">
          <w:rPr>
            <w:rFonts w:ascii="Arial" w:eastAsia="Times New Roman" w:hAnsi="Arial" w:cs="Arial"/>
            <w:color w:val="01745C"/>
            <w:sz w:val="21"/>
            <w:szCs w:val="21"/>
            <w:lang w:eastAsia="ru-RU"/>
          </w:rPr>
          <w:t>п.109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55. Какое условие должно выполняться для обеспечения безопасности котлов, не оборудованных установками докотловой обработки воды?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Проведение периодических чисток котла в зависимости от показателей жесткости питательной и щелочности котловой воды.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Проведение чисток котла с периодичностью при условии, чтобы толщина отложений на наиболее теплонапряженных участках к моменту остановки котла не превышала 0,5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Проведение чисток котла с периодичностью при условии, чтобы толщина отложений на наиболее теплонапряженных участках к моменту остановки котла не превышала 1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Повышенный расход непрерывной продувки котла, определяемый инструкцией по эксплуатации.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2" w:anchor="/document/99/573275722/ZAP2BB83GS/" w:tgtFrame="_self" w:history="1">
        <w:r w:rsidR="006D6DE1" w:rsidRPr="006D6DE1">
          <w:rPr>
            <w:rFonts w:ascii="Arial" w:eastAsia="Times New Roman" w:hAnsi="Arial" w:cs="Arial"/>
            <w:color w:val="01745C"/>
            <w:sz w:val="21"/>
            <w:szCs w:val="21"/>
            <w:lang w:eastAsia="ru-RU"/>
          </w:rPr>
          <w:t>п.323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56. Кем устанавливается периодичность отбора проб исходной, химочищенной, котловой, сетевой, питательной и подпиточной воды, конденсата и пара?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Организацией-изготовителем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Наладочной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Экспертной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Эксплуатирующей организацией.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3" w:anchor="/document/99/573275722/ZAP2EVU3L9/" w:tgtFrame="_self" w:history="1">
        <w:r w:rsidR="006D6DE1" w:rsidRPr="006D6DE1">
          <w:rPr>
            <w:rFonts w:ascii="Arial" w:eastAsia="Times New Roman" w:hAnsi="Arial" w:cs="Arial"/>
            <w:color w:val="01745C"/>
            <w:sz w:val="21"/>
            <w:szCs w:val="21"/>
            <w:lang w:eastAsia="ru-RU"/>
          </w:rPr>
          <w:t>п.327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57. Кем вносятся сведения в ремонтный журнал котла о выполненных ремонтных работах, примененных материалах, сварке и сварщиках, об остановке котлов на чистку и промывку?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Уполномоченным представителем специализированной ремонтной организации.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Лицо, которое вносит сведения в ремонтный журнал котла, определяется распорядительными документами эксплуатирующей организации.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Ответственным за осуществление производственного контроля за безопасной эксплуатацией оборудования, работающего под давлением.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Ответственным за исправное состояние и безопасную эксплуатацию котла.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4" w:anchor="/document/99/573275722/ZAP2AC83I4/" w:tgtFrame="_self" w:history="1">
        <w:r w:rsidR="006D6DE1" w:rsidRPr="006D6DE1">
          <w:rPr>
            <w:rFonts w:ascii="Arial" w:eastAsia="Times New Roman" w:hAnsi="Arial" w:cs="Arial"/>
            <w:color w:val="01745C"/>
            <w:sz w:val="21"/>
            <w:szCs w:val="21"/>
            <w:lang w:eastAsia="ru-RU"/>
          </w:rPr>
          <w:t>п.329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58. Какое требование к отключению котла до начала производства работ внутри барабана или коллектора котла, соединенного с другими работающими котлами трубопроводами,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Приводы задвижек, а также запорной арматуры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Если арматура трубопроводов пара и воды бесфланцевая, отключение котла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В) Ключи от замков должны храниться у ответственного за осуществление производственного контроля за безопасной эксплуатацией оборудования под давлением, если на предприятии не установлен другой порядок их хранения.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Котел должен быть отсоединен от всех трубопроводов заглушками, если на них установлена фланцевая арматура.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5" w:anchor="/document/99/573275722/ZAP2BCU3G2/" w:tgtFrame="_self" w:history="1">
        <w:r w:rsidR="006D6DE1" w:rsidRPr="006D6DE1">
          <w:rPr>
            <w:rFonts w:ascii="Arial" w:eastAsia="Times New Roman" w:hAnsi="Arial" w:cs="Arial"/>
            <w:color w:val="01745C"/>
            <w:sz w:val="21"/>
            <w:szCs w:val="21"/>
            <w:lang w:eastAsia="ru-RU"/>
          </w:rPr>
          <w:t>п.330</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59. В соответствии с требованиями Правил промышленной безопасности при использовании оборудования, работающего под избыточным давлением, в каком из приведенных случаев котел не подлежит аварийной остановке?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 случае понижения уровня воды ниже низшего допустимого уровня.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 случае снижения расхода воды через водогрейный котел ниже минимально допустимого значения.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 случае возникновения пожара, угрожающего обслуживающему персоналу, котлу и технологически взаимосвязанному с ним оборудованию.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В случае прекращения работы одного из питательных насосов.</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6" w:anchor="/document/99/573275722/ZAP275C3DG/" w:tgtFrame="_self" w:history="1">
        <w:r w:rsidR="006D6DE1" w:rsidRPr="006D6DE1">
          <w:rPr>
            <w:rFonts w:ascii="Arial" w:eastAsia="Times New Roman" w:hAnsi="Arial" w:cs="Arial"/>
            <w:color w:val="01745C"/>
            <w:sz w:val="21"/>
            <w:szCs w:val="21"/>
            <w:lang w:eastAsia="ru-RU"/>
          </w:rPr>
          <w:t>п.389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60. В соответствии с требованиями Правил промышленной безопасности при использовании оборудования, работающего под избыточным давлением, в каком из приведенных случаев котел не подлежит аварийной остановке?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 случае погасания факелов в топке при камерном сжигании топлива.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 случае исчезновения напряжения в устройствах автоматики безопасности или аварийной сигнализации.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В случае повышения давления в барабане котла выше разрешённого на 10 % при полностью открытых предохранительных клапанах.</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В случае неисправности предохранительного клапана.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7" w:anchor="/document/99/573275722/ZAP275C3DG/" w:tgtFrame="_self" w:history="1">
        <w:r w:rsidR="006D6DE1" w:rsidRPr="006D6DE1">
          <w:rPr>
            <w:rFonts w:ascii="Arial" w:eastAsia="Times New Roman" w:hAnsi="Arial" w:cs="Arial"/>
            <w:color w:val="01745C"/>
            <w:sz w:val="21"/>
            <w:szCs w:val="21"/>
            <w:lang w:eastAsia="ru-RU"/>
          </w:rPr>
          <w:t>п.389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61. В соответствии с требованиями Правил промышленной безопасности при использовании оборудования, работающего под избыточным давлением, в каком из приведенных случаев котел подлежит аварийной остановке?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 случае прекращения действия одного из указателей уровня воды прямого действия.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 случае срабатывания взрывного предохранительного клапана.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В случае повышения температуры воды на выходе из водогрейного котла до значения на 20 °С ниже температуры насыщения, соответствующей рабочему давлению воды в выходном коллекторе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В случае недопустимого повышения или понижения давления в тракте прямоточного котла после встроенных задвижек.</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8" w:anchor="/document/99/573275722/ZAP275C3DG/" w:tgtFrame="_self" w:history="1">
        <w:r w:rsidR="006D6DE1" w:rsidRPr="006D6DE1">
          <w:rPr>
            <w:rFonts w:ascii="Arial" w:eastAsia="Times New Roman" w:hAnsi="Arial" w:cs="Arial"/>
            <w:color w:val="01745C"/>
            <w:sz w:val="21"/>
            <w:szCs w:val="21"/>
            <w:lang w:eastAsia="ru-RU"/>
          </w:rPr>
          <w:t>п.389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62. Каким документом определяется порядок действий в случае инцидента при эксплуатации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Производственная инструкция, утвержденная эксплуатирующей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Инструкция (руководство) по эксплуатации организации-изготовителя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Правилами промышленной безопасности при использовании оборудования, работающего под избыточным давлением.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69" w:anchor="/document/99/573275722/ZAP26OS3I8/" w:tgtFrame="_self" w:history="1">
        <w:r w:rsidR="006D6DE1" w:rsidRPr="006D6DE1">
          <w:rPr>
            <w:rFonts w:ascii="Arial" w:eastAsia="Times New Roman" w:hAnsi="Arial" w:cs="Arial"/>
            <w:color w:val="01745C"/>
            <w:sz w:val="21"/>
            <w:szCs w:val="21"/>
            <w:lang w:eastAsia="ru-RU"/>
          </w:rPr>
          <w:t>п.388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63. Каким документом (документами) устанавливается объем работ, порядок и периодичность проведения технических освидетельствований в пределах срока службы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Программа проведения технического освидетельствования котла, разработанная специализированной организацией до начала проведения освидетельствования.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Производственная инструкция по эксплуатации котла, утвержденная главным техническим руководителем эксплуатационной организации.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Инструкция (руководство) по эксплуатации предприятия-изготовителя котла и ФНП ОРПД.</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0" w:anchor="/document/99/573275722/ZAP1QSQ3A3/" w:tgtFrame="_self" w:history="1">
        <w:r w:rsidR="006D6DE1" w:rsidRPr="006D6DE1">
          <w:rPr>
            <w:rFonts w:ascii="Arial" w:eastAsia="Times New Roman" w:hAnsi="Arial" w:cs="Arial"/>
            <w:color w:val="01745C"/>
            <w:sz w:val="21"/>
            <w:szCs w:val="21"/>
            <w:lang w:eastAsia="ru-RU"/>
          </w:rPr>
          <w:t>п.395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64. В каком случае техническое освидетельствование котла проводится ответственным за осуществление производственного контроля за безопасной эксплуатацией оборудования и ответственным за исправное состояние и безопасную эксплуатацию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Только технические освидетельствования (первичное, периодическое и внеочередное) котла, не подлежащего учету в территориальном органе Ростехнадзора.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Только первичное техническое освидетельствование котлов, прибывших на место установки в собранном виде, которые подвергались осмотру и испытаниям организацией-изготовителем.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Техническое освидетельствование котла (первичное, периодическое и внеочередное) проводит только уполномоченная специализированная организация.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Только периодическое техническое освидетельствование котла, первичное и внеочередное техническое освидетельствование котла проводится специализированной уполномоченной организацией.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1" w:anchor="/document/99/573275722/ZAP1RGI3D5/" w:tgtFrame="_self" w:history="1">
        <w:r w:rsidR="006D6DE1" w:rsidRPr="006D6DE1">
          <w:rPr>
            <w:rFonts w:ascii="Arial" w:eastAsia="Times New Roman" w:hAnsi="Arial" w:cs="Arial"/>
            <w:color w:val="01745C"/>
            <w:sz w:val="21"/>
            <w:szCs w:val="21"/>
            <w:lang w:eastAsia="ru-RU"/>
          </w:rPr>
          <w:t>п.407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65. В какие сроки проводятся наружный и внутренний осмотры котла, если иные сроки не предусмотрены руководством (инструкцией) по эксплуатации?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Наружный осмотр - один раз в четыре года, а внутренний осмотр - один раз в восемь лет.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 сроки, установленные эксплуатирующей котлы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В) В сроки, установленные ФНП ОРПД и указанные в соответствующем приложении ФНП ОРПД.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Один раз в четыре года наружный и внутренний осмотры.</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2" w:anchor="/document/99/573275722/ZAP2DGG3L2/" w:tgtFrame="_self" w:history="1">
        <w:r w:rsidR="006D6DE1" w:rsidRPr="006D6DE1">
          <w:rPr>
            <w:rFonts w:ascii="Arial" w:eastAsia="Times New Roman" w:hAnsi="Arial" w:cs="Arial"/>
            <w:color w:val="01745C"/>
            <w:sz w:val="21"/>
            <w:szCs w:val="21"/>
            <w:lang w:eastAsia="ru-RU"/>
          </w:rPr>
          <w:t>п.409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66. В какие сроки проводится гидравлическое испытание котла, если иные сроки не предусмотрены руководством (инструкцией) по эксплуатации?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Один раз в восемь лет.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 сроки, установленные эксплуатирующей котлы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Один раз в четыре года.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В сроки, установленные ФНП ОРПД и указанные в соответствующем приложении ФНП ОРПД.</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3" w:anchor="/document/99/573275722/ZAP2DGG3L2/" w:tgtFrame="_self" w:history="1">
        <w:r w:rsidR="006D6DE1" w:rsidRPr="006D6DE1">
          <w:rPr>
            <w:rFonts w:ascii="Arial" w:eastAsia="Times New Roman" w:hAnsi="Arial" w:cs="Arial"/>
            <w:color w:val="01745C"/>
            <w:sz w:val="21"/>
            <w:szCs w:val="21"/>
            <w:lang w:eastAsia="ru-RU"/>
          </w:rPr>
          <w:t>п.409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67. Что необходимо предпринять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Ответственный за исправное состояние и безопасную эксплуатацию котла должен провести гидравлическое испытание котла пробным давлением, на 25 процентов превышающем рабочее давление.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Уполномоченная специализированная организация должна провести гидравлическое испытание котла пробным давлением.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Уполномоченный представитель организации, проводившей ремонт (вскрытие барабана, коллектора), проводит наружный и внутренний осмотр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Ответственный за исправное состояние и безопасную эксплуатацию котла должен провести гидравлическое испытание котла рабочим давлением.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4" w:anchor="/document/99/573275722/ZAP24JU3H7/" w:tgtFrame="_self" w:history="1">
        <w:r w:rsidR="006D6DE1" w:rsidRPr="006D6DE1">
          <w:rPr>
            <w:rFonts w:ascii="Arial" w:eastAsia="Times New Roman" w:hAnsi="Arial" w:cs="Arial"/>
            <w:color w:val="01745C"/>
            <w:sz w:val="21"/>
            <w:szCs w:val="21"/>
            <w:lang w:eastAsia="ru-RU"/>
          </w:rPr>
          <w:t>п.410</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68. Что дополнительно проводится при техническом освидетельствовании электрокотлов?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При техническом освидетельствовании электрокотлов дополнительных испытаний не проводится.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Испытания электрической части.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Измерение удельного электрического сопротивления питательной (сетевой) воды.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Контроль разрушающими методами.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5" w:anchor="/document/99/573275722/ZAP2ASC3IM/" w:tgtFrame="_self" w:history="1">
        <w:r w:rsidR="006D6DE1" w:rsidRPr="006D6DE1">
          <w:rPr>
            <w:rFonts w:ascii="Arial" w:eastAsia="Times New Roman" w:hAnsi="Arial" w:cs="Arial"/>
            <w:color w:val="01745C"/>
            <w:sz w:val="21"/>
            <w:szCs w:val="21"/>
            <w:lang w:eastAsia="ru-RU"/>
          </w:rPr>
          <w:t>п. 405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69. В каком из приведенных случаев проводится техническое диагностирование, разрушающий и неразрушающий контроль котла в процессе его эксплуатации в пределах назначенного срока службы?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Каждый раз при проведении технического освидетельствования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Периодически через каждые 15 лет эксплуатации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Техническое диагностирование, разрушающий и неразрушающий контроль котла в процессе его эксплуатации в пределах назначенного срока службы не проводится.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При проведении эксплуатационного контроля металла элементов котла в случаях, установленных руководством по эксплуатации.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6" w:anchor="/document/99/573275722/ZAP1UC83BH/" w:tgtFrame="_self" w:history="1">
        <w:r w:rsidR="006D6DE1" w:rsidRPr="006D6DE1">
          <w:rPr>
            <w:rFonts w:ascii="Arial" w:eastAsia="Times New Roman" w:hAnsi="Arial" w:cs="Arial"/>
            <w:color w:val="01745C"/>
            <w:sz w:val="21"/>
            <w:szCs w:val="21"/>
            <w:lang w:eastAsia="ru-RU"/>
          </w:rPr>
          <w:t>п.463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70. При каком условии в котлах, работающих с высокотемпературными органическими и неорганическими теплоносителями, допускается применение теплоносителей, отличных от указанных в паспорте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Если проведена экспертиза промышленной безопасности, по результатам которой допущено применение не указанного в паспорте котла теплоносителя.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Применение теплоносителей, не указанных в паспорте котла, допускается только по согласованию с разработчиком проекта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Применение теплоносителей, не указанных в паспорте котла, допускается только по согласованию с организацией-изготовителем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Применение теплоносителей, не указанных в паспорте котла, не допускается.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7" w:anchor="/document/99/573275722/ZAP21G03GV/" w:tgtFrame="_self" w:history="1">
        <w:r w:rsidR="006D6DE1" w:rsidRPr="006D6DE1">
          <w:rPr>
            <w:rFonts w:ascii="Arial" w:eastAsia="Times New Roman" w:hAnsi="Arial" w:cs="Arial"/>
            <w:color w:val="01745C"/>
            <w:sz w:val="21"/>
            <w:szCs w:val="21"/>
            <w:lang w:eastAsia="ru-RU"/>
          </w:rPr>
          <w:t>п.473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71. При каких условиях допускается применение сальниковой арматуры на котлах, работающих с высокотемпературными органическими и неорганическими теплоносителями?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Применяемая на котлах арматура должна быть только сильфонного типа, применение сальниковой арматуры не допускается.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Допускается применение сальниковой арматуры на спускной линии теплоносителя в непосредственной близости от котла на расстоянии не более 1 метра.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Допускается применение сальниковой арматуры на давление не более 1,6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Применение сальниковой арматуры на котлах допускается без ограничений.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8" w:anchor="/document/99/573275722/ZAP2IFO3L1/" w:tgtFrame="_self" w:history="1">
        <w:r w:rsidR="006D6DE1" w:rsidRPr="006D6DE1">
          <w:rPr>
            <w:rFonts w:ascii="Arial" w:eastAsia="Times New Roman" w:hAnsi="Arial" w:cs="Arial"/>
            <w:color w:val="01745C"/>
            <w:sz w:val="21"/>
            <w:szCs w:val="21"/>
            <w:lang w:eastAsia="ru-RU"/>
          </w:rPr>
          <w:t>п.476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72. Какое из требований к оборудованию указателем уровня жидкости котла, работающего с высокотемпературными органическими и неорганическими теплоносителями,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В) Установка пробных кранов или клапанов взамен указателей уровня жидкости допускается только в паровом котле.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Все требования указаны верно.</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79" w:anchor="/document/99/573275722/ZAP20FQ3F2/" w:tgtFrame="_self" w:history="1">
        <w:r w:rsidR="006D6DE1" w:rsidRPr="006D6DE1">
          <w:rPr>
            <w:rFonts w:ascii="Arial" w:eastAsia="Times New Roman" w:hAnsi="Arial" w:cs="Arial"/>
            <w:color w:val="01745C"/>
            <w:sz w:val="21"/>
            <w:szCs w:val="21"/>
            <w:lang w:eastAsia="ru-RU"/>
          </w:rPr>
          <w:t>п.477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73. Какое из требований к оснащению предохранительными клапанами котла, работающего с высокотемпературными органическими и неорганическими теплоносителями,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Условный проход предохранительного клапана должен быть не менее 25 мм и не более 150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при номинальной теплопроизводительности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каждом котле должно быть установлено не менее двух предохранительных клапанов.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На жидкостных котлах допускается установка рычажно-грузовых предохранительных клапанов.</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80" w:anchor="/document/99/573275722/XA00RQ42P5/" w:tgtFrame="_self" w:history="1">
        <w:r w:rsidR="006D6DE1" w:rsidRPr="006D6DE1">
          <w:rPr>
            <w:rFonts w:ascii="Arial" w:eastAsia="Times New Roman" w:hAnsi="Arial" w:cs="Arial"/>
            <w:color w:val="01745C"/>
            <w:sz w:val="21"/>
            <w:szCs w:val="21"/>
            <w:lang w:eastAsia="ru-RU"/>
          </w:rPr>
          <w:t>п.480</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74. В какой документации указывается необходимость проведения и объем ультразвукового и радиографического контроля, типы и размеры несплошностей (дефектов), подлежащих обнаружению, для конкретного вида (типа) конструкции оборудования под давлением и сварного соединения?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Руководстве (инструкции) по эксплуатации.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Паспорте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Проектной (конструкторской) и технологической документацией.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81" w:anchor="/document/99/573275722/ZAP20F23IR/" w:tgtFrame="_self" w:history="1">
        <w:r w:rsidR="006D6DE1" w:rsidRPr="006D6DE1">
          <w:rPr>
            <w:rFonts w:ascii="Arial" w:eastAsia="Times New Roman" w:hAnsi="Arial" w:cs="Arial"/>
            <w:color w:val="01745C"/>
            <w:sz w:val="21"/>
            <w:szCs w:val="21"/>
            <w:lang w:eastAsia="ru-RU"/>
          </w:rPr>
          <w:t>п.158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75. Исходя из какого условия должна проводиться регенерация теплоносителя в котлах, работающих с высокотемпературными органическими и неорганическими теплоносителями?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Содержание продуктов разложения в теплоносителе не должно превышать 25%.</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Содержание продуктов разложения в теплоносителе не должно превышать 5%.</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Содержание продуктов разложения в теплоносителе не должно превышать 50%.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Содержание продуктов разложения в теплоносителе не должно превышать 10%.</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82" w:anchor="/document/99/573275722/ZAP25N63H8/" w:tgtFrame="_self" w:history="1">
        <w:r w:rsidR="006D6DE1" w:rsidRPr="006D6DE1">
          <w:rPr>
            <w:rFonts w:ascii="Arial" w:eastAsia="Times New Roman" w:hAnsi="Arial" w:cs="Arial"/>
            <w:color w:val="01745C"/>
            <w:sz w:val="21"/>
            <w:szCs w:val="21"/>
            <w:lang w:eastAsia="ru-RU"/>
          </w:rPr>
          <w:t>п.484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76. В какие сроки должны проводиться технический осмотр и очистка поверхностей нагрева в котлах, работающих с высокотемпературными органическими и неорганическими теплоносителями?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А) Не реже одного раза в 8 лет.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Не реже чем через 8000 часов работы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 реже одного раза в 4 года.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Не реже чем через 20000 часов работы котла.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83" w:anchor="/document/99/573275722/ZAP25N63H8/" w:tgtFrame="_self" w:history="1">
        <w:r w:rsidR="006D6DE1" w:rsidRPr="006D6DE1">
          <w:rPr>
            <w:rFonts w:ascii="Arial" w:eastAsia="Times New Roman" w:hAnsi="Arial" w:cs="Arial"/>
            <w:color w:val="01745C"/>
            <w:sz w:val="21"/>
            <w:szCs w:val="21"/>
            <w:lang w:eastAsia="ru-RU"/>
          </w:rPr>
          <w:t>п.484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77. В каком из приведенных случаев содорегенерационный котел должен быть переведен на сжигание вспомогательного топлива?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 случае прекращения действия устройств дробления струи плава и остановки мешалок в растворителе плава.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В случае выхода из строя всех перекачивающих насосов, или одного из дымососов, или одного из вентиляторов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При поступлении воды в топку.</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84" w:anchor="/document/99/573275722/ZAP2ATC3HP/" w:tgtFrame="_self" w:history="1">
        <w:r w:rsidR="006D6DE1" w:rsidRPr="006D6DE1">
          <w:rPr>
            <w:rFonts w:ascii="Arial" w:eastAsia="Times New Roman" w:hAnsi="Arial" w:cs="Arial"/>
            <w:color w:val="01745C"/>
            <w:sz w:val="21"/>
            <w:szCs w:val="21"/>
            <w:lang w:eastAsia="ru-RU"/>
          </w:rPr>
          <w:t>п.492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78. В каком из приведенных случаев содорегенерационный котел должен быть немедленно остановлен и отключен действиями защит или персоналом?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При течи плава помимо леток или через неплотности топки и невозможности ее устранения.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При прекращении подачи воды на охлаждение леток.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При возникновении опасности поступления воды или разбавленного щелока в топку.</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При выходе из строя всех перекачивающих насосов зеленого щелока.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85" w:anchor="/document/99/573275722/ZAP27UA3DN/" w:tgtFrame="_self" w:history="1">
        <w:r w:rsidR="006D6DE1" w:rsidRPr="006D6DE1">
          <w:rPr>
            <w:rFonts w:ascii="Arial" w:eastAsia="Times New Roman" w:hAnsi="Arial" w:cs="Arial"/>
            <w:color w:val="01745C"/>
            <w:sz w:val="21"/>
            <w:szCs w:val="21"/>
            <w:lang w:eastAsia="ru-RU"/>
          </w:rPr>
          <w:t>п.493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79. Какое из приведенных требований к электрокотлу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На котлах мощностью более 6 МВт обязательна установка регистрирующего манометра.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В качестве предохранительных устройств при эксплуатации электрических котлов категорически не допускается применение предохранительных устройств с разрушающимися мембранами.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 котельных с водогрейными котлами суммарной мощностью более 1 МВт прибор для измерения температуры среды должен быть регистрирующим.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86" w:anchor="/document/99/573275722/ZAP2MT43MD/" w:tgtFrame="_self" w:history="1">
        <w:r w:rsidR="006D6DE1" w:rsidRPr="006D6DE1">
          <w:rPr>
            <w:rFonts w:ascii="Arial" w:eastAsia="Times New Roman" w:hAnsi="Arial" w:cs="Arial"/>
            <w:color w:val="01745C"/>
            <w:sz w:val="21"/>
            <w:szCs w:val="21"/>
            <w:lang w:eastAsia="ru-RU"/>
          </w:rPr>
          <w:t>п.497</w:t>
        </w:r>
      </w:hyperlink>
      <w:r w:rsidR="006D6DE1" w:rsidRPr="006D6DE1">
        <w:rPr>
          <w:rFonts w:ascii="Arial" w:eastAsia="Times New Roman" w:hAnsi="Arial" w:cs="Arial"/>
          <w:color w:val="222222"/>
          <w:sz w:val="21"/>
          <w:szCs w:val="21"/>
          <w:lang w:eastAsia="ru-RU"/>
        </w:rPr>
        <w:t>, </w:t>
      </w:r>
      <w:hyperlink r:id="rId87" w:anchor="/document/99/573275722/ZAP2F6U3JA/" w:tgtFrame="_self" w:history="1">
        <w:r w:rsidR="006D6DE1" w:rsidRPr="006D6DE1">
          <w:rPr>
            <w:rFonts w:ascii="Arial" w:eastAsia="Times New Roman" w:hAnsi="Arial" w:cs="Arial"/>
            <w:color w:val="01745C"/>
            <w:sz w:val="21"/>
            <w:szCs w:val="21"/>
            <w:lang w:eastAsia="ru-RU"/>
          </w:rPr>
          <w:t>п.499</w:t>
        </w:r>
      </w:hyperlink>
      <w:r w:rsidR="006D6DE1" w:rsidRPr="006D6DE1">
        <w:rPr>
          <w:rFonts w:ascii="Arial" w:eastAsia="Times New Roman" w:hAnsi="Arial" w:cs="Arial"/>
          <w:color w:val="222222"/>
          <w:sz w:val="21"/>
          <w:szCs w:val="21"/>
          <w:lang w:eastAsia="ru-RU"/>
        </w:rPr>
        <w:t>, </w:t>
      </w:r>
      <w:hyperlink r:id="rId88" w:anchor="/document/99/573275722/ZAP20DE3EU/" w:tgtFrame="_self" w:history="1">
        <w:r w:rsidR="006D6DE1" w:rsidRPr="006D6DE1">
          <w:rPr>
            <w:rFonts w:ascii="Arial" w:eastAsia="Times New Roman" w:hAnsi="Arial" w:cs="Arial"/>
            <w:color w:val="01745C"/>
            <w:sz w:val="21"/>
            <w:szCs w:val="21"/>
            <w:lang w:eastAsia="ru-RU"/>
          </w:rPr>
          <w:t>п.501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80. Когда должно проводиться измерение сопротивления столба воды изолирующей вставки в соответствии с нормами проведения электрических испытаний электрооборудования электрических котлов?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Только после монтажа.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Только после монтажа, профилактического испытания.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После монтажа, профилактического испытания, текущего ремонта, капитального ремонта.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Только после профилактического испытания и капитального ремонта.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89" w:anchor="/document/99/573275722/ZA00RNS2OI/" w:tgtFrame="_self" w:history="1">
        <w:r w:rsidR="006D6DE1" w:rsidRPr="006D6DE1">
          <w:rPr>
            <w:rFonts w:ascii="Arial" w:eastAsia="Times New Roman" w:hAnsi="Arial" w:cs="Arial"/>
            <w:color w:val="01745C"/>
            <w:sz w:val="21"/>
            <w:szCs w:val="21"/>
            <w:lang w:eastAsia="ru-RU"/>
          </w:rPr>
          <w:t>Приложение № 11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81. Когда должно проводиться измерение удельного электрического сопротивления питательной (сетевой) воды в соответствии с нормами проведения электрических испытаний электрооборудования электрических котлов?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Только после монтажа, профилактического испытания.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После монтажа, профилактического испытания, текущего ремонта, капитального ремонта.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Только после профилактического испытания и капитального ремонта.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Только после монтажа.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0" w:anchor="/document/99/573275722/ZA00RNS2OI/" w:tgtFrame="_self" w:history="1">
        <w:r w:rsidR="006D6DE1" w:rsidRPr="006D6DE1">
          <w:rPr>
            <w:rFonts w:ascii="Arial" w:eastAsia="Times New Roman" w:hAnsi="Arial" w:cs="Arial"/>
            <w:color w:val="01745C"/>
            <w:sz w:val="21"/>
            <w:szCs w:val="21"/>
            <w:lang w:eastAsia="ru-RU"/>
          </w:rPr>
          <w:t>Приложение № 11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82. Когда должны проводиться испытания повышенным напряжением промышленной частоты изолирующих вставок в соответствии с нормами проведения электрических испытаний электрооборудования электрических котлов?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После монтажа, профилактического испытания, текущего ремонта, капитального ремонта.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Только после профилактического испытания и капитального ремонта.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Только после монтажа.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Только после монтажа, профилактического испытания.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1" w:anchor="/document/99/573275722/ZA00RNS2OI/" w:tgtFrame="_self" w:history="1">
        <w:r w:rsidR="006D6DE1" w:rsidRPr="006D6DE1">
          <w:rPr>
            <w:rFonts w:ascii="Arial" w:eastAsia="Times New Roman" w:hAnsi="Arial" w:cs="Arial"/>
            <w:color w:val="01745C"/>
            <w:sz w:val="21"/>
            <w:szCs w:val="21"/>
            <w:lang w:eastAsia="ru-RU"/>
          </w:rPr>
          <w:t>Приложение № 11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83. Когда должно проводиться измерение сопротивления изоляции котла без воды в соответствии с нормами проведения электрических испытаний электрооборудования электрических котлов?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Только после монтажа.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Только после профилактического испытания и капитального ремонта.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После монтажа, профилактического испытания, текущего ремонта, капитального ремонта.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Только после монтажа, профилактического испытания.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2" w:anchor="/document/99/573275722/ZA00RNS2OI/" w:tgtFrame="_self" w:history="1">
        <w:r w:rsidR="006D6DE1" w:rsidRPr="006D6DE1">
          <w:rPr>
            <w:rFonts w:ascii="Arial" w:eastAsia="Times New Roman" w:hAnsi="Arial" w:cs="Arial"/>
            <w:color w:val="01745C"/>
            <w:sz w:val="21"/>
            <w:szCs w:val="21"/>
            <w:lang w:eastAsia="ru-RU"/>
          </w:rPr>
          <w:t>Приложение № 11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84. Когда должна проводиться проверка действия защитной аппаратуры котла в соответствии с нормами проведения электрических испытаний электрооборудования электрических котлов?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Только после профилактического испытания и капитального ремонта.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Только после монтажа, профилактического испытания.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Только после монтажа.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После монтажа, профилактического испытания, текущего ремонта, капитального ремонта.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3" w:anchor="/document/99/573275722/ZA00RNS2OI/" w:tgtFrame="_self" w:history="1">
        <w:r w:rsidR="006D6DE1" w:rsidRPr="006D6DE1">
          <w:rPr>
            <w:rFonts w:ascii="Arial" w:eastAsia="Times New Roman" w:hAnsi="Arial" w:cs="Arial"/>
            <w:color w:val="01745C"/>
            <w:sz w:val="21"/>
            <w:szCs w:val="21"/>
            <w:lang w:eastAsia="ru-RU"/>
          </w:rPr>
          <w:t>Приложение № 11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85. В каком случае проводится внеочередное определение удельного сопротивления воды при эксплуатации электрокотлов?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Внеочередное определение удельного сопротивления воды при эксплуатации электрокотлов ФНП ОРПД не предусмотрено.</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При резком изменении мощности котлов на 20 % и более от нормальной.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Внеочередное определение удельного сопротивления воды при эксплуатации электрокотлов проводится при внеочередной чистке котла.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4" w:anchor="/document/99/573275722/ZAP2A983LV/" w:tgtFrame="_self" w:history="1">
        <w:r w:rsidR="006D6DE1" w:rsidRPr="006D6DE1">
          <w:rPr>
            <w:rFonts w:ascii="Arial" w:eastAsia="Times New Roman" w:hAnsi="Arial" w:cs="Arial"/>
            <w:color w:val="01745C"/>
            <w:sz w:val="21"/>
            <w:szCs w:val="21"/>
            <w:lang w:eastAsia="ru-RU"/>
          </w:rPr>
          <w:t>п.514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86. Каким образом при эксплуатации паровых электрокотлов поддерживается необходимое значение величины удельного электрического сопротивления котловой воды?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Путем автоматизированной непрерывной продувки, а также периодической продувки.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Путем введения легкорастворимых солей в питательную и котловую воду.</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Путем автоматизированной непрерывной продувки.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5" w:anchor="/document/99/573275722/ZAP2AAE3KK/" w:tgtFrame="_self" w:history="1">
        <w:r w:rsidR="006D6DE1" w:rsidRPr="006D6DE1">
          <w:rPr>
            <w:rFonts w:ascii="Arial" w:eastAsia="Times New Roman" w:hAnsi="Arial" w:cs="Arial"/>
            <w:color w:val="01745C"/>
            <w:sz w:val="21"/>
            <w:szCs w:val="21"/>
            <w:lang w:eastAsia="ru-RU"/>
          </w:rPr>
          <w:t>п.515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87. В каком из приведенных случаев при эксплуатации электрокотлов не допускается снижение удельного электрического сопротивления воды путем введения легкорастворимых солей в питательную и котловую воду?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Для паровых котлов при их эксплуатации.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Для паровых котлов при их запуске для форсирования набора и поддержания мощности.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Для водогрейных котлов напряжением до 1 кВ, работающих по замкнутой схеме теплоснабжения (без водозабора).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6" w:anchor="/document/99/573275722/ZAP2HPG3KK/" w:tgtFrame="_self" w:history="1">
        <w:r w:rsidR="006D6DE1" w:rsidRPr="006D6DE1">
          <w:rPr>
            <w:rFonts w:ascii="Arial" w:eastAsia="Times New Roman" w:hAnsi="Arial" w:cs="Arial"/>
            <w:color w:val="01745C"/>
            <w:sz w:val="21"/>
            <w:szCs w:val="21"/>
            <w:lang w:eastAsia="ru-RU"/>
          </w:rPr>
          <w:t>п.516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88. Какое из приведенных испытаний не является обязательным видом механических испытаний котлов (трубопроводов)?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Испытание на статическое растяжение.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Испытание на ударный изгиб.</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Испытание на статический изгиб.</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7" w:anchor="/document/99/573275722/ZAP234K3G2/" w:tgtFrame="_self" w:history="1">
        <w:r w:rsidR="006D6DE1" w:rsidRPr="006D6DE1">
          <w:rPr>
            <w:rFonts w:ascii="Arial" w:eastAsia="Times New Roman" w:hAnsi="Arial" w:cs="Arial"/>
            <w:color w:val="01745C"/>
            <w:sz w:val="21"/>
            <w:szCs w:val="21"/>
            <w:lang w:eastAsia="ru-RU"/>
          </w:rPr>
          <w:t>п.166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89. Какой из приведенных котлов допускается устанавливать внутри производственных помещений?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Паровой котел-утилизатор паропроизводительностью 10 тонн пара в час.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Водогрейный электрокотел электрической мощностью 10 МВт.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Прямоточный котел паропроизводительностью 8 тонн пара в час.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Барабанный водогрейный котел теплопроизводительностью 1,5 Гкал/час.</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8" w:anchor="/document/99/573275722/ZAP23NK3HO/" w:tgtFrame="_self" w:history="1">
        <w:r w:rsidR="006D6DE1" w:rsidRPr="006D6DE1">
          <w:rPr>
            <w:rFonts w:ascii="Arial" w:eastAsia="Times New Roman" w:hAnsi="Arial" w:cs="Arial"/>
            <w:color w:val="01745C"/>
            <w:sz w:val="21"/>
            <w:szCs w:val="21"/>
            <w:lang w:eastAsia="ru-RU"/>
          </w:rPr>
          <w:t>п.19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90. В каком случае и кем допускаются отклонения от проектной документации при строительстве, реконструкции, капитальном ремонте и эксплуатации ОПО, на которых используется (применяется) оборудование под давлением?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Отклонения от проектной документации не допускаются.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Отклонения от проектной документации оформляются в виде специальных технических условий, подлежащих утверждению в установленном порядке.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 технически обоснованных случаях отклонение от проектной документации согласуется с ее разработчиком или со специализированной экспертной организацией.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99" w:anchor="/document/99/573275722/ZAP259Q3EG/" w:tgtFrame="_self" w:history="1">
        <w:r w:rsidR="006D6DE1" w:rsidRPr="006D6DE1">
          <w:rPr>
            <w:rFonts w:ascii="Arial" w:eastAsia="Times New Roman" w:hAnsi="Arial" w:cs="Arial"/>
            <w:color w:val="01745C"/>
            <w:sz w:val="21"/>
            <w:szCs w:val="21"/>
            <w:lang w:eastAsia="ru-RU"/>
          </w:rPr>
          <w:t>п.9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91. В течение какого времени проводится комплексное опробование котлов, сосудов и трубопроводов пара и горячей воды?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Котлы – в течение 72 часов, трубопроводы пара и горячей воды – в течение 36 часов, время комплексного опробования сосудов устанавливается совместным приказом эксплуатирующей и наладочной организаций.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Котлы – в течение 72 часов, трубопроводы тепловых сетей – в течение 24 часов, остальное оборудование – по программе комплексного опробования, разработанной организацией, проводящей соответствующие работы, и согласованной с эксплуатирующей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Начало и конец комплексного опробования оборудования, работающего под давлением, устанавливаются совместным приказом эксплуатирующей организации и организации, проводящей наладочные работы.</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0" w:anchor="/document/99/573275722/ZAP28863FQ/" w:tgtFrame="_self" w:history="1">
        <w:r w:rsidR="006D6DE1" w:rsidRPr="006D6DE1">
          <w:rPr>
            <w:rFonts w:ascii="Arial" w:eastAsia="Times New Roman" w:hAnsi="Arial" w:cs="Arial"/>
            <w:color w:val="01745C"/>
            <w:sz w:val="21"/>
            <w:szCs w:val="21"/>
            <w:lang w:eastAsia="ru-RU"/>
          </w:rPr>
          <w:t>п.211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92. В каком случае допускается обустройство площадки для установки котла ниже планировочной отметки территории, прилегающей к зданию, в котором установлены котлы?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Не допускается.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 случае размещения в здании, в котором установлены котлы, узлов ввода и вывода теплотрасс.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 случае, обоснованном технологической необходимостью, по решению организации - разработчика проектной документации.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1" w:anchor="/document/99/573275722/ZAP1OD43AR/" w:tgtFrame="_self" w:history="1">
        <w:r w:rsidR="006D6DE1" w:rsidRPr="006D6DE1">
          <w:rPr>
            <w:rFonts w:ascii="Arial" w:eastAsia="Times New Roman" w:hAnsi="Arial" w:cs="Arial"/>
            <w:color w:val="01745C"/>
            <w:sz w:val="21"/>
            <w:szCs w:val="21"/>
            <w:lang w:eastAsia="ru-RU"/>
          </w:rPr>
          <w:t>п.24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93. В каком из приведенных случаев допускается использование при монтаже, ремонте, реконструкции (модернизации) стальных труб и иных материалов, ранее бывших в употреблении?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Если на стальные трубы оформлены документы, подтверждающие их соответствие и качество (сертификаты, декларации соответствия).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Если срок эксплуатации стальных труб не превышает половины расчетного срока службы технического устройства, на котором эти трубы употреблялись.</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 случае применения таких труб только при монтаже, ремонте, реконструкции (модернизации) водогрейных котлов и трубопроводов горячей воды.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В случае применения таких труб в составе обводных (байпасных) и продувочных линий, временно обустраиваемых на ограниченный период времени, определенный проектом монтажа, ремонта, реконструкции (модернизации) системы трубопроводов.</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2" w:anchor="/document/99/573275722/ZAP1QJA39J/" w:tgtFrame="_self" w:history="1">
        <w:r w:rsidR="006D6DE1" w:rsidRPr="006D6DE1">
          <w:rPr>
            <w:rFonts w:ascii="Arial" w:eastAsia="Times New Roman" w:hAnsi="Arial" w:cs="Arial"/>
            <w:color w:val="01745C"/>
            <w:sz w:val="21"/>
            <w:szCs w:val="21"/>
            <w:lang w:eastAsia="ru-RU"/>
          </w:rPr>
          <w:t>п.105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94. Каково минимально допустимое значение расстояния от выступающих частей горелочных устройств котла, работающего на жидком топливе, до стены котельного помещения?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3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1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 регламентируется.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2 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3" w:anchor="/document/99/573275722/ZAP1VC43FQ/" w:tgtFrame="_self" w:history="1">
        <w:r w:rsidR="006D6DE1" w:rsidRPr="006D6DE1">
          <w:rPr>
            <w:rFonts w:ascii="Arial" w:eastAsia="Times New Roman" w:hAnsi="Arial" w:cs="Arial"/>
            <w:color w:val="01745C"/>
            <w:sz w:val="21"/>
            <w:szCs w:val="21"/>
            <w:lang w:eastAsia="ru-RU"/>
          </w:rPr>
          <w:t>п.27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95. Каково минимально допустимое значение расстояния от фронта котла, работающего на газообразном топливе, до противоположной стены котельного помещения?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2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регламентируется.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В) 1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3 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4" w:anchor="/document/99/573275722/ZAP1VC43FQ/" w:tgtFrame="_self" w:history="1">
        <w:r w:rsidR="006D6DE1" w:rsidRPr="006D6DE1">
          <w:rPr>
            <w:rFonts w:ascii="Arial" w:eastAsia="Times New Roman" w:hAnsi="Arial" w:cs="Arial"/>
            <w:color w:val="01745C"/>
            <w:sz w:val="21"/>
            <w:szCs w:val="21"/>
            <w:lang w:eastAsia="ru-RU"/>
          </w:rPr>
          <w:t>п.27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96. Каково минимально допустимое значение расстояния от противоположной стены котельной до фронта электрокотла мощностью 0,75 МВт?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Устанавливается проектом.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3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1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2 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5" w:anchor="/document/99/573275722/ZAP1VC43FQ/" w:tgtFrame="_self" w:history="1">
        <w:r w:rsidR="006D6DE1" w:rsidRPr="006D6DE1">
          <w:rPr>
            <w:rFonts w:ascii="Arial" w:eastAsia="Times New Roman" w:hAnsi="Arial" w:cs="Arial"/>
            <w:color w:val="01745C"/>
            <w:sz w:val="21"/>
            <w:szCs w:val="21"/>
            <w:lang w:eastAsia="ru-RU"/>
          </w:rPr>
          <w:t>п.27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97. Каким образом оформляются результаты проводимого контроля качества сварных соединений?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Правилами промышленной безопасности при использовании оборудования, работающего под избыточным давлением, не регламентируется. На усмотрение организации, осуществляющей монтаж, ремонт, реконструкцию (модернизацию)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Общие результаты по контролю качества сварных соединений оформляются отчетом, прилагаемым к паспорту монтируемого, ремонтируемого, реконструируемого (модернизируемого)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Результаты по каждому виду проводимого контроля и месту контроля должны фиксироваться в отчетной документации (журналы, формуляры, протоколы, маршрутные паспорта).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6" w:anchor="/document/99/573275722/ZAP22FC3CI/" w:tgtFrame="_self" w:history="1">
        <w:r w:rsidR="006D6DE1" w:rsidRPr="006D6DE1">
          <w:rPr>
            <w:rFonts w:ascii="Arial" w:eastAsia="Times New Roman" w:hAnsi="Arial" w:cs="Arial"/>
            <w:color w:val="01745C"/>
            <w:sz w:val="21"/>
            <w:szCs w:val="21"/>
            <w:lang w:eastAsia="ru-RU"/>
          </w:rPr>
          <w:t>п.150</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98. Каково минимально допустимое значение расстояния от фронта котла паропроизводительностью 10 тонн в час до противоположной стены котельного помещения?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1,5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Устанавливается проектом.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3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2 м при условии отсутствия необходимости обслуживания топки с фронта.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7" w:anchor="/document/99/573275722/ZAP1VC43FQ/" w:tgtFrame="_self" w:history="1">
        <w:r w:rsidR="006D6DE1" w:rsidRPr="006D6DE1">
          <w:rPr>
            <w:rFonts w:ascii="Arial" w:eastAsia="Times New Roman" w:hAnsi="Arial" w:cs="Arial"/>
            <w:color w:val="01745C"/>
            <w:sz w:val="21"/>
            <w:szCs w:val="21"/>
            <w:lang w:eastAsia="ru-RU"/>
          </w:rPr>
          <w:t>п.27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99. Каково минимальное значение расстояния между фронтом электрокотлов электрической мощностью 5 МВт, расположенных друг против друга?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Устанавливается проектом.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1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В) 2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3 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8" w:anchor="/document/99/573275722/ZAP1UMG3BK/" w:tgtFrame="_self" w:history="1">
        <w:r w:rsidR="006D6DE1" w:rsidRPr="006D6DE1">
          <w:rPr>
            <w:rFonts w:ascii="Arial" w:eastAsia="Times New Roman" w:hAnsi="Arial" w:cs="Arial"/>
            <w:color w:val="01745C"/>
            <w:sz w:val="21"/>
            <w:szCs w:val="21"/>
            <w:lang w:eastAsia="ru-RU"/>
          </w:rPr>
          <w:t>п.28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100. Каково минимальное значение ширины бокового прохода при установке парового котла паропроизводительностью 8 тонн в час, для которого требуется боковое обслуживание?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1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Устанавливается проектом.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2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1,5 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09" w:anchor="/document/99/573275722/ZAP24HE3GJ/" w:tgtFrame="_self" w:history="1">
        <w:r w:rsidR="006D6DE1" w:rsidRPr="006D6DE1">
          <w:rPr>
            <w:rFonts w:ascii="Arial" w:eastAsia="Times New Roman" w:hAnsi="Arial" w:cs="Arial"/>
            <w:color w:val="01745C"/>
            <w:sz w:val="21"/>
            <w:szCs w:val="21"/>
            <w:lang w:eastAsia="ru-RU"/>
          </w:rPr>
          <w:t>п.30</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101. Каким документом определяется ответственность за безопасность обслуживания оборудования под давлением в период проведения наладочных работ?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Программой наладочных работ.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Совместным приказом руководителей эксплуатирующей и специализированной пусконаладочной организаций.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Договором на оказание услуг по проведению наладочных работ, заключаемым эксплуатирующей и наладочной организациями.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0" w:anchor="/document/99/573275722/ZAP2DHI3HD/" w:tgtFrame="_self" w:history="1">
        <w:r w:rsidR="006D6DE1" w:rsidRPr="006D6DE1">
          <w:rPr>
            <w:rFonts w:ascii="Arial" w:eastAsia="Times New Roman" w:hAnsi="Arial" w:cs="Arial"/>
            <w:color w:val="01745C"/>
            <w:sz w:val="21"/>
            <w:szCs w:val="21"/>
            <w:lang w:eastAsia="ru-RU"/>
          </w:rPr>
          <w:t>п.208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102. Отсутствие какой документации не является препятствием для осуществления монтажа, ремонта, реконструкции (модернизации) оборудования, работающего под давлением, специализированной организацией?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Эксплуатационной документации монтируемого, ремонтируемого, реконструируемого (модернизируемого)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Нормативных документов, необходимость применения которых для обеспечения требований промышленной безопасности, установленных законодательством в области промышленной безопасности при выполнении соответствующих работ установлена специализированной организацией в виде утвержденного перечня или иного распорядительного документа.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Проектной (конструкторской) и технической документации оборудования под давлением, монтаж, ремонт, реконструкция (модернизация) которого осуществляется.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Технологической документации на производство заявленных видов работ, разработанной до начала этих работ.</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1" w:anchor="/document/99/573275722/ZAP2DAE3KD/" w:tgtFrame="_self" w:history="1">
        <w:r w:rsidR="006D6DE1" w:rsidRPr="006D6DE1">
          <w:rPr>
            <w:rFonts w:ascii="Arial" w:eastAsia="Times New Roman" w:hAnsi="Arial" w:cs="Arial"/>
            <w:color w:val="01745C"/>
            <w:sz w:val="21"/>
            <w:szCs w:val="21"/>
            <w:lang w:eastAsia="ru-RU"/>
          </w:rPr>
          <w:t>п.106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103. Какое из приведенных требований должно выполняться при проведении визуального и измерительного контроля?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Перед визуальным контролем поверхности сварного шва и прилегающих к нему участков основного металла шириной не менее 10 мм в обе стороны от шва должны быть зачищены от шлака и других загрязнений.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 случае невозможности контроля сварного соединения с двух сторон его контроль должен быть проведен в порядке, предусмотренном технологической документацией на сварку.</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2" w:anchor="/document/99/573275722/ZAP1UD83AR/" w:tgtFrame="_self" w:history="1">
        <w:r w:rsidR="006D6DE1" w:rsidRPr="006D6DE1">
          <w:rPr>
            <w:rFonts w:ascii="Arial" w:eastAsia="Times New Roman" w:hAnsi="Arial" w:cs="Arial"/>
            <w:color w:val="01745C"/>
            <w:sz w:val="21"/>
            <w:szCs w:val="21"/>
            <w:lang w:eastAsia="ru-RU"/>
          </w:rPr>
          <w:t>п.157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104.Какое из приведенных требований должно выполняться в случае обнаружения дефектов при ультразвуковом и радиографическом контроле сварных соединений?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Ремонтные заварки выборок металла должны быть проверены методом магнитопорошковой или капиллярной дефектоскопии по всему участку заварки, за исключением зоны термического влияния сварки, которая контролируется ультразвуковой дефектоскопией или радиографическим контролем.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Стыковые сварные соединения, которые были подвергнуты устранению дефекта сварного шва, должны быть проверены ультразвуковой дефектоскопией или радиографическим контролем по всей длине сварных соединений.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При заварке по всей толщине стенки ультразвуковая дефектоскопия или радиографический контроль поверхности должен быть проведен с обеих сторон.</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3" w:anchor="/document/99/573275722/ZAP28VM3HU/" w:tgtFrame="_self" w:history="1">
        <w:r w:rsidR="006D6DE1" w:rsidRPr="006D6DE1">
          <w:rPr>
            <w:rFonts w:ascii="Arial" w:eastAsia="Times New Roman" w:hAnsi="Arial" w:cs="Arial"/>
            <w:color w:val="01745C"/>
            <w:sz w:val="21"/>
            <w:szCs w:val="21"/>
            <w:lang w:eastAsia="ru-RU"/>
          </w:rPr>
          <w:t>п.159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105. В каком из приведенных случаев должны проводиться механические испытания?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При входном контроле сварочных материалов, используемых при газовой или контактной сварке.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При аттестации технологии сварки.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При контроле сварных стыковых соединений, выполненных сваркой под флюсом или электрошлаковой сваркой.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4" w:anchor="/document/99/573275722/ZAP234K3G2/" w:tgtFrame="_self" w:history="1">
        <w:r w:rsidR="006D6DE1" w:rsidRPr="006D6DE1">
          <w:rPr>
            <w:rFonts w:ascii="Arial" w:eastAsia="Times New Roman" w:hAnsi="Arial" w:cs="Arial"/>
            <w:color w:val="01745C"/>
            <w:sz w:val="21"/>
            <w:szCs w:val="21"/>
            <w:lang w:eastAsia="ru-RU"/>
          </w:rPr>
          <w:t>п.166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106. Исходя из какого условия выбирается количество питательных насосов при групповой схеме питания паровых котлов, работающих с высокотемпературными органическими и неорганическими теплоносителями?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Чтобы в случае остановки самого мощного насоса суммарная подача оставшихся насосов была равна 100 % номинальной паропроизводительности всех рабочих котлов.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Чтобы в случае остановки самого мощного насоса суммарная подача оставшихся насосов была не менее 110 % номинальной паропроизводительности всех рабочих котлов.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В) Должно быть установлено не менее двух питательных насосов с электрическим приводом, из которых один должен быть резервным.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Чтобы суммарная подача питательных насосов обеспечивалась не менее чем тремя питательными насосами, один из которых должен быть резервным.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5" w:anchor="/document/99/573275722/ZAP29F43FR/" w:tgtFrame="_self" w:history="1">
        <w:r w:rsidR="006D6DE1" w:rsidRPr="006D6DE1">
          <w:rPr>
            <w:rFonts w:ascii="Arial" w:eastAsia="Times New Roman" w:hAnsi="Arial" w:cs="Arial"/>
            <w:color w:val="01745C"/>
            <w:sz w:val="21"/>
            <w:szCs w:val="21"/>
            <w:lang w:eastAsia="ru-RU"/>
          </w:rPr>
          <w:t>п.483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107. Какое из приведенных требований к программе проведения наладочных работ на оборудовании под давлением указано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Программа проведения наладочных работ подлежит согласованию с эксплуатирующей организацией в случае, если наладка осуществляется на паровых котлах и сосудах, работающих со средой, отнесенной к группе 1 в соответствии с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Программу разрабатывает организация, выполняющая соответствующие работы до начала их производства.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6" w:anchor="/document/99/573275722/ZAP23063EH/" w:tgtFrame="_self" w:history="1">
        <w:r w:rsidR="006D6DE1" w:rsidRPr="006D6DE1">
          <w:rPr>
            <w:rFonts w:ascii="Arial" w:eastAsia="Times New Roman" w:hAnsi="Arial" w:cs="Arial"/>
            <w:color w:val="01745C"/>
            <w:sz w:val="21"/>
            <w:szCs w:val="21"/>
            <w:lang w:eastAsia="ru-RU"/>
          </w:rPr>
          <w:t>п.205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108. Каков минимальный срок проведения пусконаладочных работ на оборудовании, работающем под давлением?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Срок проведения пусконаладочных работ определяется эксплуатирующей организацией исходя из сроков ввода оборудования в эксплуатацию.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менее 30 дней.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Продолжительность проведения пусконаладочных работ определяется программой в зависимости от сложности оборудования.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7" w:anchor="/document/99/573275722/ZAP26CG3J2/" w:tgtFrame="_self" w:history="1">
        <w:r w:rsidR="006D6DE1" w:rsidRPr="006D6DE1">
          <w:rPr>
            <w:rFonts w:ascii="Arial" w:eastAsia="Times New Roman" w:hAnsi="Arial" w:cs="Arial"/>
            <w:color w:val="01745C"/>
            <w:sz w:val="21"/>
            <w:szCs w:val="21"/>
            <w:lang w:eastAsia="ru-RU"/>
          </w:rPr>
          <w:t>п.207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109. Что должно предусматриваться проектом котельного помещения, если расстояние от нулевой отметки котельного помещения до верхней площадки котлов превышает 20 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Грузоподъемный кран, грузоподъемность которого должна быть не менее массы барабана или наиболее тяжелого элемента безбарабанного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Подъемные устройства для подъема людей и грузов грузоподъемностью, соответствующей весу перемещаемых грузов и людей (в случае совместного подъема), но не менее 1000 кг.</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Грузоподъемный кран для подъема грузов грузоподъемностью не менее 5 тонн и пассажирский лифт, минимальная грузоподъемность которого составляет 800 кг.</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18" w:anchor="/document/99/573275722/ZAP1TMC3EG/" w:tgtFrame="_self" w:history="1">
        <w:r w:rsidR="006D6DE1" w:rsidRPr="006D6DE1">
          <w:rPr>
            <w:rFonts w:ascii="Arial" w:eastAsia="Times New Roman" w:hAnsi="Arial" w:cs="Arial"/>
            <w:color w:val="01745C"/>
            <w:sz w:val="21"/>
            <w:szCs w:val="21"/>
            <w:lang w:eastAsia="ru-RU"/>
          </w:rPr>
          <w:t>п.37</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110. Какие из приведенных котлов подлежат учету в органах Ростехнадзора?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А) Котлы, эксплуатируемые на ОПО IV класса опасности.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Учету в органах Ростехнадзора подлежат все котлы, на которые распространяется действие Правил промышленной безопасности при использовании оборудования, работающего под избыточным давлением.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Водогрейный котел с температурой нагрева воды не более 150 °C.</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w:t>
      </w:r>
      <w:hyperlink r:id="rId119" w:anchor="/document/99/573275722/ZAP29JU3HC/" w:tgtFrame="_self" w:history="1">
        <w:r w:rsidRPr="006D6DE1">
          <w:rPr>
            <w:rFonts w:ascii="Arial" w:eastAsia="Times New Roman" w:hAnsi="Arial" w:cs="Arial"/>
            <w:color w:val="01745C"/>
            <w:sz w:val="21"/>
            <w:szCs w:val="21"/>
            <w:lang w:eastAsia="ru-RU"/>
          </w:rPr>
          <w:t>222</w:t>
        </w:r>
      </w:hyperlink>
      <w:r w:rsidRPr="006D6DE1">
        <w:rPr>
          <w:rFonts w:ascii="Arial" w:eastAsia="Times New Roman" w:hAnsi="Arial" w:cs="Arial"/>
          <w:color w:val="222222"/>
          <w:sz w:val="21"/>
          <w:szCs w:val="21"/>
          <w:lang w:eastAsia="ru-RU"/>
        </w:rPr>
        <w:t>-</w:t>
      </w:r>
      <w:hyperlink r:id="rId120" w:anchor="/document/99/573275722/ZAP2II23KI/" w:tgtFrame="_self" w:history="1">
        <w:r w:rsidRPr="006D6DE1">
          <w:rPr>
            <w:rFonts w:ascii="Arial" w:eastAsia="Times New Roman" w:hAnsi="Arial" w:cs="Arial"/>
            <w:color w:val="01745C"/>
            <w:sz w:val="21"/>
            <w:szCs w:val="21"/>
            <w:lang w:eastAsia="ru-RU"/>
          </w:rPr>
          <w:t>223</w:t>
        </w:r>
      </w:hyperlink>
      <w:r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111. В каком из приведенных случаев до проверки знаний рабочий, обслуживающий котлы, должен пройти стажировку?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При перерыве в работе по специальности более 12 месяцев.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Перед допуском к самостоятельной работе после внеочередной проверки знаний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Во всех приведенных случаях проводится стажировка.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Перед первичным допуском к самостоятельной работе после профессионального обучения.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21" w:anchor="/document/99/573275722/ZAP22N83FD/" w:tgtFrame="_self" w:history="1">
        <w:r w:rsidR="006D6DE1" w:rsidRPr="006D6DE1">
          <w:rPr>
            <w:rFonts w:ascii="Arial" w:eastAsia="Times New Roman" w:hAnsi="Arial" w:cs="Arial"/>
            <w:color w:val="01745C"/>
            <w:sz w:val="21"/>
            <w:szCs w:val="21"/>
            <w:lang w:eastAsia="ru-RU"/>
          </w:rPr>
          <w:t>п.243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112. В каком случае на паровом котле устанавливаются два сниженных дистанционных указателя уровня?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Если отсутствует звуковая или световая сигнализация, срабатывающая при достижении предельных значений уровня воды.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Если в котельном помещении плохая видимость приборов.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Если расстояние от площадки, с которой производят наблюдение за уровнем воды в паровом котле, до указателей уровня воды прямого действия более 3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Если котел работает с давлением более 4,0 МПа.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22" w:anchor="/document/99/573275722/ZAP1RLI3A6/" w:tgtFrame="_self" w:history="1">
        <w:r w:rsidR="006D6DE1" w:rsidRPr="006D6DE1">
          <w:rPr>
            <w:rFonts w:ascii="Arial" w:eastAsia="Times New Roman" w:hAnsi="Arial" w:cs="Arial"/>
            <w:color w:val="01745C"/>
            <w:sz w:val="21"/>
            <w:szCs w:val="21"/>
            <w:lang w:eastAsia="ru-RU"/>
          </w:rPr>
          <w:t>п.263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113. Какое из приведенных требований по установке запорных органов на питательном тракте котла указано неверно?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На питательном трубопроводе котла должны быть установлены обратный клапан и запорный орган.</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После неотключаемого по воде экономайзера должны быть установлены обратный клапан и запорный орган.</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Все приведенные требования указаны верно.</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У экономайзера, отключаемого по воде, обратный клапан и запорный орган устанавливаются как до, так и после экономайзера.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23" w:anchor="/document/99/573275722/XA00MAA2MO/" w:tgtFrame="_self" w:history="1">
        <w:r w:rsidR="006D6DE1" w:rsidRPr="006D6DE1">
          <w:rPr>
            <w:rFonts w:ascii="Arial" w:eastAsia="Times New Roman" w:hAnsi="Arial" w:cs="Arial"/>
            <w:color w:val="01745C"/>
            <w:sz w:val="21"/>
            <w:szCs w:val="21"/>
            <w:lang w:eastAsia="ru-RU"/>
          </w:rPr>
          <w:t>п.45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114. Каким образом должна осуществляться вентиляция топки и газоходов перед растопкой котла из неостывшего состояния при сохранившемся избыточном давлении в пароводяном тракте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Вентиляция должна начинаться не ранее чем за 15 минут до розжига горелок.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Вентиляция должна начинаться не ранее чем за 30 минут до розжига горелок.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Режим розжига и время начала вентиляции определяется ответственным за исправное состояние и безопасную эксплуатацию котла, исходя из времени простоя котла и температуры поверхностей нагрева.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В данном случае вентиляция перед растопкой котла не проводится.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24" w:anchor="/document/99/573275722/ZAP22463F2/" w:tgtFrame="_self" w:history="1">
        <w:r w:rsidR="006D6DE1" w:rsidRPr="006D6DE1">
          <w:rPr>
            <w:rFonts w:ascii="Arial" w:eastAsia="Times New Roman" w:hAnsi="Arial" w:cs="Arial"/>
            <w:color w:val="01745C"/>
            <w:sz w:val="21"/>
            <w:szCs w:val="21"/>
            <w:lang w:eastAsia="ru-RU"/>
          </w:rPr>
          <w:t>п.284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115.Какие из приведенных котлов не оборудуются установками для докотловой обработки воды?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Водогрейные котлы тепловой мощностью до 12 ГДж/час.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Все приведенные котлы не оборудуются установками докотловой обработки воды.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Паровые котлы с естественной циркуляцией и паропроизводительностью менее 0,7 т/час.</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Прямоточные котлы паропроизводительностью менее 0,7 т/час.</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25" w:anchor="/document/99/573275722/ZAP2BB83GS/" w:tgtFrame="_self" w:history="1">
        <w:r w:rsidR="006D6DE1" w:rsidRPr="006D6DE1">
          <w:rPr>
            <w:rFonts w:ascii="Arial" w:eastAsia="Times New Roman" w:hAnsi="Arial" w:cs="Arial"/>
            <w:color w:val="01745C"/>
            <w:sz w:val="21"/>
            <w:szCs w:val="21"/>
            <w:lang w:eastAsia="ru-RU"/>
          </w:rPr>
          <w:t>п.323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116. Какое требование к подпитке котлов сырой водой указано неверно?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Подпитка сырой водой котлов, оборудованных устройствами для докотловой обработки воды, не допускается.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Все требования указаны верно.</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Когда проектом предусмотрена в аварийных ситуациях подпитка водогрейного котла сырой водой, котлы должны работать на сниженных температурных параметрах с температурой теплоносителя на выходе из котла не более 90 °С.</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26" w:anchor="/document/99/573275722/ZAP2A463G4/" w:tgtFrame="_self" w:history="1">
        <w:r w:rsidR="006D6DE1" w:rsidRPr="006D6DE1">
          <w:rPr>
            <w:rFonts w:ascii="Arial" w:eastAsia="Times New Roman" w:hAnsi="Arial" w:cs="Arial"/>
            <w:color w:val="01745C"/>
            <w:sz w:val="21"/>
            <w:szCs w:val="21"/>
            <w:lang w:eastAsia="ru-RU"/>
          </w:rPr>
          <w:t>п.324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117. Какое из приведенных требований к размещению котлов внутри производственных помещений указано неверно?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Все приведенные требования указаны верно.</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В) Двери для выхода из помещения, в котором установлены котлы, должны открываться вовнутрь, а двери служебных, бытовых, а также вспомогательных производственных помещений должны открываться в сторону этих помещений.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Место установки котлов и обеспечивающих их работу систем, устройств и вспомогательного оборудования (насосов, электрических щитов, и иного оборудования в соответствии с проектом) внутри производственных помещений должно быть отделено от остальной части помещения несгораемыми перегородками по всей высоте котла, но не ниже 2 м с устройством дверей.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27" w:anchor="/document/99/573275722/ZAP1SS83FL/" w:tgtFrame="_self" w:history="1">
        <w:r w:rsidR="006D6DE1" w:rsidRPr="006D6DE1">
          <w:rPr>
            <w:rFonts w:ascii="Arial" w:eastAsia="Times New Roman" w:hAnsi="Arial" w:cs="Arial"/>
            <w:color w:val="01745C"/>
            <w:sz w:val="21"/>
            <w:szCs w:val="21"/>
            <w:lang w:eastAsia="ru-RU"/>
          </w:rPr>
          <w:t>п.20</w:t>
        </w:r>
      </w:hyperlink>
      <w:r w:rsidR="006D6DE1" w:rsidRPr="006D6DE1">
        <w:rPr>
          <w:rFonts w:ascii="Arial" w:eastAsia="Times New Roman" w:hAnsi="Arial" w:cs="Arial"/>
          <w:color w:val="222222"/>
          <w:sz w:val="21"/>
          <w:szCs w:val="21"/>
          <w:lang w:eastAsia="ru-RU"/>
        </w:rPr>
        <w:t>, </w:t>
      </w:r>
      <w:hyperlink r:id="rId128" w:anchor="/document/99/573275722/ZAP253E3DV/" w:tgtFrame="_self" w:history="1">
        <w:r w:rsidR="006D6DE1" w:rsidRPr="006D6DE1">
          <w:rPr>
            <w:rFonts w:ascii="Arial" w:eastAsia="Times New Roman" w:hAnsi="Arial" w:cs="Arial"/>
            <w:color w:val="01745C"/>
            <w:sz w:val="21"/>
            <w:szCs w:val="21"/>
            <w:lang w:eastAsia="ru-RU"/>
          </w:rPr>
          <w:t>п.21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118. Какие из приведенных мест не подлежат оборудованию аварийным освещением?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Щиты и пульты управления.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Вентиляторные площадки.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Все приведенные места подлежат оборудованию аварийным освещением.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Места установки насосного оборудования.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29" w:anchor="/document/99/573275722/ZAP2DGU3K3/" w:tgtFrame="_self" w:history="1">
        <w:r w:rsidR="006D6DE1" w:rsidRPr="006D6DE1">
          <w:rPr>
            <w:rFonts w:ascii="Arial" w:eastAsia="Times New Roman" w:hAnsi="Arial" w:cs="Arial"/>
            <w:color w:val="01745C"/>
            <w:sz w:val="21"/>
            <w:szCs w:val="21"/>
            <w:lang w:eastAsia="ru-RU"/>
          </w:rPr>
          <w:t>п.26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119. Какие из перечисленных требований указаны неверно согласно техническому регламенту Таможенного союза "О безопасности оборудования, работающего под избыточным давлением"?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Все перечисленные требования указаны верно.</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Техническая документация на оборудование хранится у изготовителя (уполномоченного изготовителем лица) в течение расчетного срока службы со дня снятия с производства этого оборудования или прекращения его производства.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оборудование, предназначенное для транспортировки сжиженных углеводородных газов (баллоны и автоцистерны), наносятся отличительная окраска и идентификационная информация.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Элементы и комплектующие оборудования маркируются в соответствии с договором на поставку (контрактом).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0" w:anchor="/document/97/492788/dfas3bfybc/" w:tgtFrame="_self" w:history="1">
        <w:r w:rsidR="006D6DE1" w:rsidRPr="006D6DE1">
          <w:rPr>
            <w:rFonts w:ascii="Arial" w:eastAsia="Times New Roman" w:hAnsi="Arial" w:cs="Arial"/>
            <w:color w:val="01745C"/>
            <w:sz w:val="21"/>
            <w:szCs w:val="21"/>
            <w:lang w:eastAsia="ru-RU"/>
          </w:rPr>
          <w:t>п.31-33</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120. Каким путем проводится оценка риска для идентифицированных видов опасности при проектировании оборудования согласно техническому регламенту Таможенного союза "О безопасности оборудования, работающего под избыточным давлением"?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Расчетным.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Экспериментальным.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Всеми перечисленными путями.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По данным эксплуатации аналогичных видов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Д) Экспертным.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1" w:anchor="/document/97/492788/dfas63tdgs/" w:tgtFrame="_self" w:history="1">
        <w:r w:rsidR="006D6DE1" w:rsidRPr="006D6DE1">
          <w:rPr>
            <w:rFonts w:ascii="Arial" w:eastAsia="Times New Roman" w:hAnsi="Arial" w:cs="Arial"/>
            <w:color w:val="01745C"/>
            <w:sz w:val="21"/>
            <w:szCs w:val="21"/>
            <w:lang w:eastAsia="ru-RU"/>
          </w:rPr>
          <w:t>п.9</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121. Какой маркировке подлежит оборудование, соответствие которого не подтверждено требованиям технического регламента «О безопасности оборудования, работающего под избыточным давлением»?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Оборудование не подлежит маркировке.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Ex.</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Неликвид.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Брак.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Д) HE EAC.</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2" w:anchor="/document/97/492788/dfaslkzcqz/" w:tgtFrame="_self" w:history="1">
        <w:r w:rsidR="006D6DE1" w:rsidRPr="006D6DE1">
          <w:rPr>
            <w:rFonts w:ascii="Arial" w:eastAsia="Times New Roman" w:hAnsi="Arial" w:cs="Arial"/>
            <w:color w:val="01745C"/>
            <w:sz w:val="21"/>
            <w:szCs w:val="21"/>
            <w:lang w:eastAsia="ru-RU"/>
          </w:rPr>
          <w:t>п.6</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122. В каких местах допускается установка запорной арматуры?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Во всех перечисленных местах.</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На прямом участке паропровода.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дренаже отводящего трубопровода предохранительного клапана.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На отводящем трубопроводе предохранительного клапана.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3" w:anchor="/document/99/573275722/ZAP29503H9/" w:tgtFrame="_self" w:history="1">
        <w:r w:rsidR="006D6DE1" w:rsidRPr="006D6DE1">
          <w:rPr>
            <w:rFonts w:ascii="Arial" w:eastAsia="Times New Roman" w:hAnsi="Arial" w:cs="Arial"/>
            <w:color w:val="01745C"/>
            <w:sz w:val="21"/>
            <w:szCs w:val="21"/>
            <w:lang w:eastAsia="ru-RU"/>
          </w:rPr>
          <w:t>п.43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123. Какие системы трубопроводов должны быть предусмотрены проектом их размещения для безопасной эксплуатации котлов?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Продувки котла и спуска воды при остановке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Все перечисленные.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Подвода топлива к горелочным устройствам котла.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Подвода питательной или сетевой воды.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Д) Отбора проб воды и пара.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4" w:anchor="/document/99/573275722/ZAP2CIO3J4/" w:tgtFrame="_self" w:history="1">
        <w:r w:rsidR="006D6DE1" w:rsidRPr="006D6DE1">
          <w:rPr>
            <w:rFonts w:ascii="Arial" w:eastAsia="Times New Roman" w:hAnsi="Arial" w:cs="Arial"/>
            <w:color w:val="01745C"/>
            <w:sz w:val="21"/>
            <w:szCs w:val="21"/>
            <w:lang w:eastAsia="ru-RU"/>
          </w:rPr>
          <w:t>п.38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124. Какой из перечисленных терминов соответствует определению «устройство, в котором в качестве источника тепла используются горючие газы или другие технологические потоки»?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Котел с электрообогревом.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Котел-утилизатор.</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Котел электродный.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Котел водогрейный.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Д) Котел энерготехнологический.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5" w:anchor="/document/97/492788/dfas7dpu2x/" w:tgtFrame="_self" w:history="1">
        <w:r w:rsidR="006D6DE1" w:rsidRPr="006D6DE1">
          <w:rPr>
            <w:rFonts w:ascii="Arial" w:eastAsia="Times New Roman" w:hAnsi="Arial" w:cs="Arial"/>
            <w:color w:val="01745C"/>
            <w:sz w:val="21"/>
            <w:szCs w:val="21"/>
            <w:lang w:eastAsia="ru-RU"/>
          </w:rPr>
          <w:t>п.4</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125. Какую информацию должен включать в себя паспорт трубопровода?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Всю перечисленную информацию.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Наименование и адрес предприятия-владельца.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Расчетный срок службы.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Расчетное количество пусков.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Д) Рабочая среда.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6" w:anchor="/document/97/492788/dfasdbl8nq/" w:tgtFrame="_self" w:history="1">
        <w:r w:rsidR="006D6DE1" w:rsidRPr="006D6DE1">
          <w:rPr>
            <w:rFonts w:ascii="Arial" w:eastAsia="Times New Roman" w:hAnsi="Arial" w:cs="Arial"/>
            <w:color w:val="01745C"/>
            <w:sz w:val="21"/>
            <w:szCs w:val="21"/>
            <w:lang w:eastAsia="ru-RU"/>
          </w:rPr>
          <w:t>п.19</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126. Какие насосы могут применяться для питания котлов водой?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Насосы с ручным приводом.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Центробежные, поршневые и плунжерные насосы с электрическим приводом.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Паровые инжекторы (пароструйный инжектор относится к насосу с паровым приводом).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Центробежные, поршневые и плунжерные насосы с паровым приводом.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Д) Все перечисленные.</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7" w:anchor="/document/99/573275722/ZAP2FG43NJ/" w:tgtFrame="_self" w:history="1">
        <w:r w:rsidR="006D6DE1" w:rsidRPr="006D6DE1">
          <w:rPr>
            <w:rFonts w:ascii="Arial" w:eastAsia="Times New Roman" w:hAnsi="Arial" w:cs="Arial"/>
            <w:color w:val="01745C"/>
            <w:sz w:val="21"/>
            <w:szCs w:val="21"/>
            <w:lang w:eastAsia="ru-RU"/>
          </w:rPr>
          <w:t>п.54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127. Что из перечисленного может применяться в качестве предохранительных устройств на оборудовании, работающим под избыточным давлением?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Рычажно-грузовые предохранительные клапаны прямого действия.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Импульсные предохранительные устройства, состоящие из импульсного клапана и главного предохранительного клапана.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Пружинные предохранительные клапаны прямого действия.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Предохранительные устройства с разрушающимися мембранами (мембранные предохранительные устройства).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Д) Все перечисленное.</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8" w:anchor="/document/97/492788/dfaskq6omm/" w:tgtFrame="_self" w:history="1">
        <w:r w:rsidR="006D6DE1" w:rsidRPr="006D6DE1">
          <w:rPr>
            <w:rFonts w:ascii="Arial" w:eastAsia="Times New Roman" w:hAnsi="Arial" w:cs="Arial"/>
            <w:color w:val="01745C"/>
            <w:sz w:val="21"/>
            <w:szCs w:val="21"/>
            <w:lang w:eastAsia="ru-RU"/>
          </w:rPr>
          <w:t>п.47</w:t>
        </w:r>
      </w:hyperlink>
      <w:r w:rsidR="006D6DE1" w:rsidRPr="006D6DE1">
        <w:rPr>
          <w:rFonts w:ascii="Arial" w:eastAsia="Times New Roman" w:hAnsi="Arial" w:cs="Arial"/>
          <w:color w:val="222222"/>
          <w:sz w:val="21"/>
          <w:szCs w:val="21"/>
          <w:lang w:eastAsia="ru-RU"/>
        </w:rPr>
        <w:t> Приложения № 2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128. В каких местах на паровых котлах с естественной циркуляцией без пароперегревателя устанавливаются предохранительные устройства? Выберите правильный вариант ответа.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Во всех перечисленных местах.</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На выходных коллекторах или выходном паропроводе.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В) На верхнем барабане или сухопарнике.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На выходных коллекторах или барабане.</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39" w:anchor="/document/97/492788/dfashx39k1/" w:tgtFrame="_self" w:history="1">
        <w:r w:rsidR="006D6DE1" w:rsidRPr="006D6DE1">
          <w:rPr>
            <w:rFonts w:ascii="Arial" w:eastAsia="Times New Roman" w:hAnsi="Arial" w:cs="Arial"/>
            <w:color w:val="01745C"/>
            <w:sz w:val="21"/>
            <w:szCs w:val="21"/>
            <w:lang w:eastAsia="ru-RU"/>
          </w:rPr>
          <w:t>п.60</w:t>
        </w:r>
      </w:hyperlink>
      <w:r w:rsidR="006D6DE1" w:rsidRPr="006D6DE1">
        <w:rPr>
          <w:rFonts w:ascii="Arial" w:eastAsia="Times New Roman" w:hAnsi="Arial" w:cs="Arial"/>
          <w:color w:val="222222"/>
          <w:sz w:val="21"/>
          <w:szCs w:val="21"/>
          <w:lang w:eastAsia="ru-RU"/>
        </w:rPr>
        <w:t> Приложения № 2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129. В каких местах на паровых прямоточных котлах, а также на котлах с принудительной циркуляцией устанавливаются предохранительные устройства? Выберите правильный вариант ответа.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Во всех перечисленных местах.</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На выходных коллекторах или выходном паропроводе.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выходных коллекторах или барабане.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На верхнем барабане или сухопарнике.</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40" w:anchor="/document/97/492788/dfashx39k1/" w:tgtFrame="_self" w:history="1">
        <w:r w:rsidR="006D6DE1" w:rsidRPr="006D6DE1">
          <w:rPr>
            <w:rFonts w:ascii="Arial" w:eastAsia="Times New Roman" w:hAnsi="Arial" w:cs="Arial"/>
            <w:color w:val="01745C"/>
            <w:sz w:val="21"/>
            <w:szCs w:val="21"/>
            <w:lang w:eastAsia="ru-RU"/>
          </w:rPr>
          <w:t>п.60</w:t>
        </w:r>
      </w:hyperlink>
      <w:r w:rsidR="006D6DE1" w:rsidRPr="006D6DE1">
        <w:rPr>
          <w:rFonts w:ascii="Arial" w:eastAsia="Times New Roman" w:hAnsi="Arial" w:cs="Arial"/>
          <w:color w:val="222222"/>
          <w:sz w:val="21"/>
          <w:szCs w:val="21"/>
          <w:lang w:eastAsia="ru-RU"/>
        </w:rPr>
        <w:t> Приложения № 2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130. На каком из перечисленных устройств не требуется установка не менее 2 указателей уровня жидкости прямого действия?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На прямоточном паровом котле.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На всех перечисленных.</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цилиндрическом паровом котле.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На жаротрубном паровом котле</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41" w:anchor="/document/97/492788/dfasv3df2t/" w:tgtFrame="_self" w:history="1">
        <w:r w:rsidR="006D6DE1" w:rsidRPr="006D6DE1">
          <w:rPr>
            <w:rFonts w:ascii="Arial" w:eastAsia="Times New Roman" w:hAnsi="Arial" w:cs="Arial"/>
            <w:color w:val="01745C"/>
            <w:sz w:val="21"/>
            <w:szCs w:val="21"/>
            <w:lang w:eastAsia="ru-RU"/>
          </w:rPr>
          <w:t>п.67</w:t>
        </w:r>
      </w:hyperlink>
      <w:r w:rsidR="006D6DE1" w:rsidRPr="006D6DE1">
        <w:rPr>
          <w:rFonts w:ascii="Arial" w:eastAsia="Times New Roman" w:hAnsi="Arial" w:cs="Arial"/>
          <w:color w:val="222222"/>
          <w:sz w:val="21"/>
          <w:szCs w:val="21"/>
          <w:lang w:eastAsia="ru-RU"/>
        </w:rPr>
        <w:t> Приложения № 2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131. Какое количество инструкций с режимными картами по ведению водно - химического режима и по эксплуатации установок докотловой обработки воды должны иметь владельцы котлов в каждой котельной?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Три отдельные инструкции.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Две отдельные инструкции.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Четыре отдельные инструкции.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Одну общую инструкцию.</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Д) Не регламентируется.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 1.3 Методических указаний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w:t>
      </w:r>
      <w:hyperlink r:id="rId142" w:anchor="/document/97/101263/" w:tgtFrame="_self" w:history="1">
        <w:r w:rsidRPr="006D6DE1">
          <w:rPr>
            <w:rFonts w:ascii="Arial" w:eastAsia="Times New Roman" w:hAnsi="Arial" w:cs="Arial"/>
            <w:color w:val="01745C"/>
            <w:sz w:val="21"/>
            <w:szCs w:val="21"/>
            <w:lang w:eastAsia="ru-RU"/>
          </w:rPr>
          <w:t>РД 10-179-98</w:t>
        </w:r>
      </w:hyperlink>
      <w:r w:rsidRPr="006D6DE1">
        <w:rPr>
          <w:rFonts w:ascii="Arial" w:eastAsia="Times New Roman" w:hAnsi="Arial" w:cs="Arial"/>
          <w:color w:val="222222"/>
          <w:sz w:val="21"/>
          <w:szCs w:val="21"/>
          <w:lang w:eastAsia="ru-RU"/>
        </w:rPr>
        <w:t>)</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132.</w:t>
      </w:r>
      <w:r w:rsidRPr="006D6DE1">
        <w:rPr>
          <w:rFonts w:ascii="Arial" w:eastAsia="Times New Roman" w:hAnsi="Arial" w:cs="Arial"/>
          <w:color w:val="222222"/>
          <w:sz w:val="21"/>
          <w:szCs w:val="21"/>
          <w:lang w:eastAsia="ru-RU"/>
        </w:rPr>
        <w:t> </w:t>
      </w:r>
      <w:r w:rsidRPr="006D6DE1">
        <w:rPr>
          <w:rFonts w:ascii="Arial" w:eastAsia="Times New Roman" w:hAnsi="Arial" w:cs="Arial"/>
          <w:b/>
          <w:bCs/>
          <w:color w:val="222222"/>
          <w:sz w:val="21"/>
          <w:szCs w:val="21"/>
          <w:lang w:eastAsia="ru-RU"/>
        </w:rPr>
        <w:t>На какой срок должны составляться режимные карты по ведению водно - химического режима?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На три года.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На год.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пять лет.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Г) На два года.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п.1.4 Методических указаний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w:t>
      </w:r>
      <w:hyperlink r:id="rId143" w:anchor="/document/97/101263/" w:tgtFrame="_self" w:history="1">
        <w:r w:rsidRPr="006D6DE1">
          <w:rPr>
            <w:rFonts w:ascii="Arial" w:eastAsia="Times New Roman" w:hAnsi="Arial" w:cs="Arial"/>
            <w:color w:val="01745C"/>
            <w:sz w:val="21"/>
            <w:szCs w:val="21"/>
            <w:lang w:eastAsia="ru-RU"/>
          </w:rPr>
          <w:t>РД 10-179-98</w:t>
        </w:r>
      </w:hyperlink>
      <w:r w:rsidRPr="006D6DE1">
        <w:rPr>
          <w:rFonts w:ascii="Arial" w:eastAsia="Times New Roman" w:hAnsi="Arial" w:cs="Arial"/>
          <w:color w:val="222222"/>
          <w:sz w:val="21"/>
          <w:szCs w:val="21"/>
          <w:lang w:eastAsia="ru-RU"/>
        </w:rPr>
        <w:t>)</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133. Кем должны составляться инструкции по ведению ВХР паровых и водогрейных котлов и инструкции по эксплуатации установок докотловой обработки воды?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Специализированной пусконаладочной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Проектной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Ростехнадзором.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Технической комиссией предприятия-владельца котла и оборудования ВПУ.</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п.2.1 Методических указаний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w:t>
      </w:r>
      <w:hyperlink r:id="rId144" w:anchor="/document/97/101263/" w:tgtFrame="_self" w:history="1">
        <w:r w:rsidRPr="006D6DE1">
          <w:rPr>
            <w:rFonts w:ascii="Arial" w:eastAsia="Times New Roman" w:hAnsi="Arial" w:cs="Arial"/>
            <w:color w:val="01745C"/>
            <w:sz w:val="21"/>
            <w:szCs w:val="21"/>
            <w:lang w:eastAsia="ru-RU"/>
          </w:rPr>
          <w:t>РД 10-179-98</w:t>
        </w:r>
      </w:hyperlink>
      <w:r w:rsidRPr="006D6DE1">
        <w:rPr>
          <w:rFonts w:ascii="Arial" w:eastAsia="Times New Roman" w:hAnsi="Arial" w:cs="Arial"/>
          <w:color w:val="222222"/>
          <w:sz w:val="21"/>
          <w:szCs w:val="21"/>
          <w:lang w:eastAsia="ru-RU"/>
        </w:rPr>
        <w:t>)</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134. На какие котлы следует обращать особое внимание при составлении режимных карт по ВПУ и ВХР?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На котлы, имевшие за период своей эксплуатации более 100 остановок.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На котлы, имевшие за период своей эксплуатации более 200 остановок.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котлы, имевшие за период своей эксплуатации более 150 остановок.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На котлы, имевшие за период своей эксплуатации более 50 остановок.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п.3.3 Методических указаний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w:t>
      </w:r>
      <w:hyperlink r:id="rId145" w:anchor="/document/97/101263/" w:tgtFrame="_self" w:history="1">
        <w:r w:rsidRPr="006D6DE1">
          <w:rPr>
            <w:rFonts w:ascii="Arial" w:eastAsia="Times New Roman" w:hAnsi="Arial" w:cs="Arial"/>
            <w:color w:val="01745C"/>
            <w:sz w:val="21"/>
            <w:szCs w:val="21"/>
            <w:lang w:eastAsia="ru-RU"/>
          </w:rPr>
          <w:t>РД 10-179-98</w:t>
        </w:r>
      </w:hyperlink>
      <w:r w:rsidRPr="006D6DE1">
        <w:rPr>
          <w:rFonts w:ascii="Arial" w:eastAsia="Times New Roman" w:hAnsi="Arial" w:cs="Arial"/>
          <w:color w:val="222222"/>
          <w:sz w:val="21"/>
          <w:szCs w:val="21"/>
          <w:lang w:eastAsia="ru-RU"/>
        </w:rPr>
        <w:t>)</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135. Кто устанавливает полный перечень предельно допустимых показателей качества исходной воды, приведенных в режимной карте по ВПУ?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Эксплуатирующая организация.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Ростехнадзор.</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Пусконаладочная организация.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Проектная организация.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п.4.4 Методических указаний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w:t>
      </w:r>
      <w:hyperlink r:id="rId146" w:anchor="/document/97/101263/" w:tgtFrame="_self" w:history="1">
        <w:r w:rsidRPr="006D6DE1">
          <w:rPr>
            <w:rFonts w:ascii="Arial" w:eastAsia="Times New Roman" w:hAnsi="Arial" w:cs="Arial"/>
            <w:color w:val="01745C"/>
            <w:sz w:val="21"/>
            <w:szCs w:val="21"/>
            <w:lang w:eastAsia="ru-RU"/>
          </w:rPr>
          <w:t>РД 10-179-98</w:t>
        </w:r>
      </w:hyperlink>
      <w:r w:rsidRPr="006D6DE1">
        <w:rPr>
          <w:rFonts w:ascii="Arial" w:eastAsia="Times New Roman" w:hAnsi="Arial" w:cs="Arial"/>
          <w:color w:val="222222"/>
          <w:sz w:val="21"/>
          <w:szCs w:val="21"/>
          <w:lang w:eastAsia="ru-RU"/>
        </w:rPr>
        <w:t>)</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136. Что из перечисленного должно быть указано в режимной карте по химическому контролю за ВХР и ВПУ?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Единицы измерения контролируемых показателей работы ВПУ и ВХР.</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Погрешности применяемых методов определения с указанием правил округления результатов измерений.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В) Все перечисленное.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Периодичность выполнения химических анализов.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п.6.2 Методических указаний по разработке инструкций и режимных карт по эксплуатации установок докотловой обработки воды и по ведению воднохимического режима паровых и водогрейных котлов (</w:t>
      </w:r>
      <w:hyperlink r:id="rId147" w:anchor="/document/97/101263/" w:tgtFrame="_self" w:history="1">
        <w:r w:rsidRPr="006D6DE1">
          <w:rPr>
            <w:rFonts w:ascii="Arial" w:eastAsia="Times New Roman" w:hAnsi="Arial" w:cs="Arial"/>
            <w:color w:val="01745C"/>
            <w:sz w:val="21"/>
            <w:szCs w:val="21"/>
            <w:lang w:eastAsia="ru-RU"/>
          </w:rPr>
          <w:t>РД 10-179-98</w:t>
        </w:r>
      </w:hyperlink>
      <w:r w:rsidRPr="006D6DE1">
        <w:rPr>
          <w:rFonts w:ascii="Arial" w:eastAsia="Times New Roman" w:hAnsi="Arial" w:cs="Arial"/>
          <w:color w:val="222222"/>
          <w:sz w:val="21"/>
          <w:szCs w:val="21"/>
          <w:lang w:eastAsia="ru-RU"/>
        </w:rPr>
        <w:t>)</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137. На каких котлах на выходной части змеевиков пароперегревателей устанавливаются средства измерений с непрерывной регистрацией величины температуры пара?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На паровых котлах с производительностью пара до 150 т/ч.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На паровых котлах с производительностью пара более 300 т/ч.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паровых котлах с производительностью пара до 200 т/ч.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На паровых котлах с производительностью пара более 400 т/ч.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п.82 </w:t>
      </w:r>
      <w:hyperlink r:id="rId148" w:anchor="/document/97/492788/dfasqdfo3y/" w:tgtFrame="_self" w:history="1">
        <w:r w:rsidRPr="006D6DE1">
          <w:rPr>
            <w:rFonts w:ascii="Arial" w:eastAsia="Times New Roman" w:hAnsi="Arial" w:cs="Arial"/>
            <w:color w:val="01745C"/>
            <w:sz w:val="21"/>
            <w:szCs w:val="21"/>
            <w:lang w:eastAsia="ru-RU"/>
          </w:rPr>
          <w:t>Приложения № 2</w:t>
        </w:r>
      </w:hyperlink>
      <w:r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138. В каких перечисленных местах должны предусматриваться средства измерения величины температуры питательной воды?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На выходе воды из экономайзера.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На входе воды в экономайзер.</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 трубопроводах питательной воды паровых котлов без экономайзеров.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Во всех перечисленных местах.</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п.83 </w:t>
      </w:r>
      <w:hyperlink r:id="rId149" w:anchor="/document/97/492788/dfasqdfo3y/" w:tgtFrame="_self" w:history="1">
        <w:r w:rsidRPr="006D6DE1">
          <w:rPr>
            <w:rFonts w:ascii="Arial" w:eastAsia="Times New Roman" w:hAnsi="Arial" w:cs="Arial"/>
            <w:color w:val="01745C"/>
            <w:sz w:val="21"/>
            <w:szCs w:val="21"/>
            <w:lang w:eastAsia="ru-RU"/>
          </w:rPr>
          <w:t>Приложения № 2</w:t>
        </w:r>
      </w:hyperlink>
      <w:r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139. Какие из перечисленных котлов должны быть оборудованы регистрирующим средством измерения давления? Выберите 2 варианта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Водогрейные котлы с производительностью пара более 15 ГДж/ч.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Паровые котлы с производительностью пара более 10 т/ч.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Водогрейные котлы с производительностью пара более 21 ГДж/ч.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Паровые котлы с производительностью пара более 5 т/ч.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п.89 </w:t>
      </w:r>
      <w:hyperlink r:id="rId150" w:anchor="/document/97/492788/dfasqdfo3y/" w:tgtFrame="_self" w:history="1">
        <w:r w:rsidRPr="006D6DE1">
          <w:rPr>
            <w:rFonts w:ascii="Arial" w:eastAsia="Times New Roman" w:hAnsi="Arial" w:cs="Arial"/>
            <w:color w:val="01745C"/>
            <w:sz w:val="21"/>
            <w:szCs w:val="21"/>
            <w:lang w:eastAsia="ru-RU"/>
          </w:rPr>
          <w:t>Приложения № 2</w:t>
        </w:r>
      </w:hyperlink>
      <w:r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140. Какой должен быть класс точности средства измерения давления при рабочем давлении от 2,5 до 14 МПа включительно?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Не ниже 2,5.</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Не ниже 1,5.</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 ниже 1.</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п.92 </w:t>
      </w:r>
      <w:hyperlink r:id="rId151" w:anchor="/document/97/492788/dfasqdfo3y/" w:tgtFrame="_self" w:history="1">
        <w:r w:rsidRPr="006D6DE1">
          <w:rPr>
            <w:rFonts w:ascii="Arial" w:eastAsia="Times New Roman" w:hAnsi="Arial" w:cs="Arial"/>
            <w:color w:val="01745C"/>
            <w:sz w:val="21"/>
            <w:szCs w:val="21"/>
            <w:lang w:eastAsia="ru-RU"/>
          </w:rPr>
          <w:t>Приложения № 2</w:t>
        </w:r>
      </w:hyperlink>
      <w:r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141. Какой должен быть класс точности средства измерения давления при рабочем давлении более 14 МПа?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Не ниже 2,5.</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Не ниже 1.</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 ниже 1,5.</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 92 </w:t>
      </w:r>
      <w:hyperlink r:id="rId152" w:anchor="/document/97/492788/dfasqdfo3y/" w:tgtFrame="_self" w:history="1">
        <w:r w:rsidRPr="006D6DE1">
          <w:rPr>
            <w:rFonts w:ascii="Arial" w:eastAsia="Times New Roman" w:hAnsi="Arial" w:cs="Arial"/>
            <w:color w:val="01745C"/>
            <w:sz w:val="21"/>
            <w:szCs w:val="21"/>
            <w:lang w:eastAsia="ru-RU"/>
          </w:rPr>
          <w:t>Приложения № 2</w:t>
        </w:r>
      </w:hyperlink>
      <w:r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142. При установке средства измерения давления на какой высоте должно предусматриваться дублирующее средство измерения давления?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Более 5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Более 2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Более 3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Более 2,5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п.93 </w:t>
      </w:r>
      <w:hyperlink r:id="rId153" w:anchor="/document/97/492788/dfasqdfo3y/" w:tgtFrame="_self" w:history="1">
        <w:r w:rsidRPr="006D6DE1">
          <w:rPr>
            <w:rFonts w:ascii="Arial" w:eastAsia="Times New Roman" w:hAnsi="Arial" w:cs="Arial"/>
            <w:color w:val="01745C"/>
            <w:sz w:val="21"/>
            <w:szCs w:val="21"/>
            <w:lang w:eastAsia="ru-RU"/>
          </w:rPr>
          <w:t>Приложения № 2</w:t>
        </w:r>
      </w:hyperlink>
      <w:r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143. Кем определяются тип арматуры, ее количество и место установки согласно требованиям технического регламента Таможенного союза "О безопасности оборудования, работающего под избыточным давлением"?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Монтажной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Специализированной экспертной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Разработчиком проекта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Эксплуатирующей организацией.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п.95 </w:t>
      </w:r>
      <w:hyperlink r:id="rId154" w:anchor="/document/97/492788/dfasqdfo3y/" w:tgtFrame="_self" w:history="1">
        <w:r w:rsidRPr="006D6DE1">
          <w:rPr>
            <w:rFonts w:ascii="Arial" w:eastAsia="Times New Roman" w:hAnsi="Arial" w:cs="Arial"/>
            <w:color w:val="01745C"/>
            <w:sz w:val="21"/>
            <w:szCs w:val="21"/>
            <w:lang w:eastAsia="ru-RU"/>
          </w:rPr>
          <w:t>Приложения № 2</w:t>
        </w:r>
      </w:hyperlink>
      <w:r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144. Какой документ о подтверждении соответствия требованиям ТР ТС 032/2013 должно иметь оборудование, отнесенное ко 2-й категории опасности, доизготовление которого с применением неразъемных соединений осуществляется по месту эксплуатации?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Разрешение на применение сосуда.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Декларация соответствия.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Сертификат.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Заключение экспертизы промышленной безопасности.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55" w:anchor="/document/97/492788/dfasz7aa95/" w:tgtFrame="_self" w:history="1">
        <w:r w:rsidR="006D6DE1" w:rsidRPr="006D6DE1">
          <w:rPr>
            <w:rFonts w:ascii="Arial" w:eastAsia="Times New Roman" w:hAnsi="Arial" w:cs="Arial"/>
            <w:color w:val="01745C"/>
            <w:sz w:val="21"/>
            <w:szCs w:val="21"/>
            <w:lang w:eastAsia="ru-RU"/>
          </w:rPr>
          <w:t>п.42</w:t>
        </w:r>
      </w:hyperlink>
      <w:r w:rsidR="006D6DE1" w:rsidRPr="006D6DE1">
        <w:rPr>
          <w:rFonts w:ascii="Arial" w:eastAsia="Times New Roman" w:hAnsi="Arial" w:cs="Arial"/>
          <w:color w:val="222222"/>
          <w:sz w:val="21"/>
          <w:szCs w:val="21"/>
          <w:lang w:eastAsia="ru-RU"/>
        </w:rPr>
        <w:t>, </w:t>
      </w:r>
      <w:hyperlink r:id="rId156" w:anchor="/document/97/492788/dfasrn9vw6/" w:tgtFrame="_self" w:history="1">
        <w:r w:rsidR="006D6DE1" w:rsidRPr="006D6DE1">
          <w:rPr>
            <w:rFonts w:ascii="Arial" w:eastAsia="Times New Roman" w:hAnsi="Arial" w:cs="Arial"/>
            <w:color w:val="01745C"/>
            <w:sz w:val="21"/>
            <w:szCs w:val="21"/>
            <w:lang w:eastAsia="ru-RU"/>
          </w:rPr>
          <w:t>п.44</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lastRenderedPageBreak/>
        <w:t>145. Какая информация из приведенной не включается в маркировку, наносимую на оборудование, работающее под давлением?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Сведения о подтверждении соответствия требованиям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Наименование и (или) обозначение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Наименование материала, из которого изготовлено оборудование.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Параметры и характеристики, влияющие на безопасность.</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Д) Вся приведенная информация включается в маркировку, наносимую на оборудование.</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57" w:anchor="/document/97/492788/dfasug1rhy/" w:tgtFrame="_self" w:history="1">
        <w:r w:rsidR="006D6DE1" w:rsidRPr="006D6DE1">
          <w:rPr>
            <w:rFonts w:ascii="Arial" w:eastAsia="Times New Roman" w:hAnsi="Arial" w:cs="Arial"/>
            <w:color w:val="01745C"/>
            <w:sz w:val="21"/>
            <w:szCs w:val="21"/>
            <w:lang w:eastAsia="ru-RU"/>
          </w:rPr>
          <w:t>п.29</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146. Какой документ является основным для идентификации оборудования, работающего под избыточным давлением?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Обоснование безопасности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Паспорт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Сертификат соответствия оборудования требованиям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Декларация соответствия оборудования требованиям промышленной безопасности.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58" w:anchor="/document/97/492788/dfasme52qs/" w:tgtFrame="_self" w:history="1">
        <w:r w:rsidR="006D6DE1" w:rsidRPr="006D6DE1">
          <w:rPr>
            <w:rFonts w:ascii="Arial" w:eastAsia="Times New Roman" w:hAnsi="Arial" w:cs="Arial"/>
            <w:color w:val="01745C"/>
            <w:sz w:val="21"/>
            <w:szCs w:val="21"/>
            <w:lang w:eastAsia="ru-RU"/>
          </w:rPr>
          <w:t>п.17</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147. Чем должны оснащаться указатели уровня жидкости на оборудовании, давление которого превышает 4,5 МПа?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Дополнительными звуковыми, световыми и другими сигнализаторами и блокировками по предельным уровням жидкости.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Двумя дублирующими указателями уровня жидкости непрямого действия.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Двумя последовательно расположенными комплектами запорных арматур для отключения указателей уровня жидкости.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Двумя дополнительными сниженными дистанционными указателями уровня жидкости.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п.73 </w:t>
      </w:r>
      <w:hyperlink r:id="rId159" w:anchor="/document/97/492788/dfasqdfo3y/" w:tgtFrame="_self" w:history="1">
        <w:r w:rsidRPr="006D6DE1">
          <w:rPr>
            <w:rFonts w:ascii="Arial" w:eastAsia="Times New Roman" w:hAnsi="Arial" w:cs="Arial"/>
            <w:color w:val="01745C"/>
            <w:sz w:val="21"/>
            <w:szCs w:val="21"/>
            <w:lang w:eastAsia="ru-RU"/>
          </w:rPr>
          <w:t>Приложения № 2</w:t>
        </w:r>
      </w:hyperlink>
      <w:r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148. В какой из приведенных форм не проводится оценка соответствия оборудования, работающего под давлением, на которое распространяется действие ТР ТС 032/2013?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Экспертизы промышленной безопасности.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Сертификации.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Государственного контроля (надзора).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Декларирования соответствия.</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0" w:anchor="/document/97/492788/dfasnr2gld/" w:tgtFrame="_self" w:history="1">
        <w:r w:rsidR="006D6DE1" w:rsidRPr="006D6DE1">
          <w:rPr>
            <w:rFonts w:ascii="Arial" w:eastAsia="Times New Roman" w:hAnsi="Arial" w:cs="Arial"/>
            <w:color w:val="01745C"/>
            <w:sz w:val="21"/>
            <w:szCs w:val="21"/>
            <w:lang w:eastAsia="ru-RU"/>
          </w:rPr>
          <w:t>п.38-40</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149. В каком случае запрещается объединять сбросы от предохранительных клапанов сосудов?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А) Если, по крайней мере, один из сосудов работает под давлением среды, отнесенной к группе 1.</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Если сбросы направляются в открытые системы для дальнейшей утилизации или в системы организованного сжигания.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Если сбросы содержат вещества, способные при смешивании образовывать взрывоопасные смеси или нестабильные соединения.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п.49 </w:t>
      </w:r>
      <w:hyperlink r:id="rId161" w:anchor="/document/97/492788/dfasqdfo3y/" w:tgtFrame="_self" w:history="1">
        <w:r w:rsidRPr="006D6DE1">
          <w:rPr>
            <w:rFonts w:ascii="Arial" w:eastAsia="Times New Roman" w:hAnsi="Arial" w:cs="Arial"/>
            <w:color w:val="01745C"/>
            <w:sz w:val="21"/>
            <w:szCs w:val="21"/>
            <w:lang w:eastAsia="ru-RU"/>
          </w:rPr>
          <w:t>Приложения № 2</w:t>
        </w:r>
      </w:hyperlink>
      <w:r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150. Кто проводит испытания оборудования, предусмотренные проектной документацией?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Изготовитель.</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Проектировщик.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Поставщик.</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Предприятие-владелец.</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2" w:anchor="/document/97/492788/dfas9pk528/" w:tgtFrame="_self" w:history="1">
        <w:r w:rsidR="006D6DE1" w:rsidRPr="006D6DE1">
          <w:rPr>
            <w:rFonts w:ascii="Arial" w:eastAsia="Times New Roman" w:hAnsi="Arial" w:cs="Arial"/>
            <w:color w:val="01745C"/>
            <w:sz w:val="21"/>
            <w:szCs w:val="21"/>
            <w:lang w:eastAsia="ru-RU"/>
          </w:rPr>
          <w:t>п.13</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151. Какие требования к обоснованию безопасности согласно Техническому регламенту Таможенного союза "О безопасности оборудования, работающего под избыточным давлением" указаны неверно?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Обоснование безопасности оборудования готовится на этапе разработки (проектирования)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Оригинал обоснования безопасности оборудования хранится у разработчика (проектировщика).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Обоснование безопасности содержит сведения о проведенных испытаниях (измерениях), сертификаты (декларации) соответствия, а также документы, подтверждающие квалификацию специалистов и персонала изготовителя.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В обосновании безопасности приводятся анализ рисков для оборудования, а также минимально необходимые меры по обеспечению безопасности.</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3" w:anchor="/document/97/492788/dfastoyzao/" w:tgtFrame="_self" w:history="1">
        <w:r w:rsidR="006D6DE1" w:rsidRPr="006D6DE1">
          <w:rPr>
            <w:rFonts w:ascii="Arial" w:eastAsia="Times New Roman" w:hAnsi="Arial" w:cs="Arial"/>
            <w:color w:val="01745C"/>
            <w:sz w:val="21"/>
            <w:szCs w:val="21"/>
            <w:lang w:eastAsia="ru-RU"/>
          </w:rPr>
          <w:t>п.25</w:t>
        </w:r>
      </w:hyperlink>
      <w:r w:rsidR="006D6DE1" w:rsidRPr="006D6DE1">
        <w:rPr>
          <w:rFonts w:ascii="Arial" w:eastAsia="Times New Roman" w:hAnsi="Arial" w:cs="Arial"/>
          <w:color w:val="222222"/>
          <w:sz w:val="21"/>
          <w:szCs w:val="21"/>
          <w:lang w:eastAsia="ru-RU"/>
        </w:rPr>
        <w:t> (утратил силу) Технического регламента Таможенного Союза «О безопасности оборудования, работающего под избыточным давлением» (ТР ТС 032/2013). В других документах аналогичных требований нет.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152. Какой максимальный срок действия декларации о соответствии серийно выпускаемого оборудования требованиям Технического регламента Таможенного союза "О безопасности оборудования, работающего под избыточным давлением" со дня ее регистрации в Едином реестре выданных сертификатов соответствия и зарегистрированных деклараций о соответствии?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1 год.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5 лет.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4 года.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3 года.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4" w:anchor="/document/97/492788/dfasmhgucc/" w:tgtFrame="_self" w:history="1">
        <w:r w:rsidR="006D6DE1" w:rsidRPr="006D6DE1">
          <w:rPr>
            <w:rFonts w:ascii="Arial" w:eastAsia="Times New Roman" w:hAnsi="Arial" w:cs="Arial"/>
            <w:color w:val="01745C"/>
            <w:sz w:val="21"/>
            <w:szCs w:val="21"/>
            <w:lang w:eastAsia="ru-RU"/>
          </w:rPr>
          <w:t>п.51</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153. Что означает термин "температура рабочей среды" согласно Техническому регламенту Таможенного союза "О безопасности оборудования, работающего под избыточным давлением"?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Температура, при которой определяются физико-механические характеристики, допускаемое напряжение материала и проводится расчет на прочность элементов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Температура, равная 20°С, используемая при расчете на прочность стандартных сосудов (узлов, деталей, арматуры).</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Максимальная (минимальная) температура стенки сосуда, при которой допускается эксплуатация оборудования.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Минимальная (максимальная) температура среды при нормальном протекании технологического процесса.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5" w:anchor="/document/97/492788/dfas7dpu2x/" w:tgtFrame="_self" w:history="1">
        <w:r w:rsidR="006D6DE1" w:rsidRPr="006D6DE1">
          <w:rPr>
            <w:rFonts w:ascii="Arial" w:eastAsia="Times New Roman" w:hAnsi="Arial" w:cs="Arial"/>
            <w:color w:val="01745C"/>
            <w:sz w:val="21"/>
            <w:szCs w:val="21"/>
            <w:lang w:eastAsia="ru-RU"/>
          </w:rPr>
          <w:t>п.4</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154. Какой срок действия сертификата соответствия оборудования требованиям Технического регламента Таможенного союза "О безопасности оборудования, работающего под избыточным давлением" при использовании схемы 1с?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3 года.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1 год.</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В течение назначенного срока службы или назначенного ресурса.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5 лет.</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6" w:anchor="/document/97/492788/dfasqc78o4/" w:tgtFrame="_self" w:history="1">
        <w:r w:rsidR="006D6DE1" w:rsidRPr="006D6DE1">
          <w:rPr>
            <w:rFonts w:ascii="Arial" w:eastAsia="Times New Roman" w:hAnsi="Arial" w:cs="Arial"/>
            <w:color w:val="01745C"/>
            <w:sz w:val="21"/>
            <w:szCs w:val="21"/>
            <w:lang w:eastAsia="ru-RU"/>
          </w:rPr>
          <w:t>п.58</w:t>
        </w:r>
      </w:hyperlink>
      <w:r w:rsidR="006D6DE1" w:rsidRPr="006D6DE1">
        <w:rPr>
          <w:rFonts w:ascii="Arial" w:eastAsia="Times New Roman" w:hAnsi="Arial" w:cs="Arial"/>
          <w:color w:val="222222"/>
          <w:sz w:val="21"/>
          <w:szCs w:val="21"/>
          <w:lang w:eastAsia="ru-RU"/>
        </w:rPr>
        <w:t> Технического регламента Таможенного Союза «О безопасности оборудования, работающего под избыточным давлением» (ТР ТС 032/2013)</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155. Что может применяться для обеспечения доступа к площадкам обслуживания оборудования под давлением, предназначенным для периодического проведения работ (плановое техническое обслуживание, ремонт) в местах расположения люков, арматуры и иных устройств, оборудованных автоматическим дистанционным приводом, не требующих постоянного (неоднократного) присутствия персонала?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Все перечисленное.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Переносные площадки.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Стационарные лестницы с углом наклона к горизонтали более 50°.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Передвижные лестницы.</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7" w:anchor="/document/99/573275722/ZAP2C0G3J3/" w:tgtFrame="_self" w:history="1">
        <w:r w:rsidR="006D6DE1" w:rsidRPr="006D6DE1">
          <w:rPr>
            <w:rFonts w:ascii="Arial" w:eastAsia="Times New Roman" w:hAnsi="Arial" w:cs="Arial"/>
            <w:color w:val="01745C"/>
            <w:sz w:val="21"/>
            <w:szCs w:val="21"/>
            <w:lang w:eastAsia="ru-RU"/>
          </w:rPr>
          <w:t>п.15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156. Установка каких котлов не допускается внутри производственных помещений?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А) Водогрейных котлов теплопроизводительностью каждого не более 10,5 ГДж/ч (2,5 Гкал/ч), не имеющих барабанов.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Котлов-утилизаторов.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Прямоточных котлов паропроизводительностью каждого не более 4 тонн пара в час (т/ч).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Допускается установка всех перечисленных котлов.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Д) Водогрейных электрокотлов при электрической мощности каждого более 5 МВт.</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8" w:anchor="/document/99/573275722/ZAP23NK3HO/" w:tgtFrame="_self" w:history="1">
        <w:r w:rsidR="006D6DE1" w:rsidRPr="006D6DE1">
          <w:rPr>
            <w:rFonts w:ascii="Arial" w:eastAsia="Times New Roman" w:hAnsi="Arial" w:cs="Arial"/>
            <w:color w:val="01745C"/>
            <w:sz w:val="21"/>
            <w:szCs w:val="21"/>
            <w:lang w:eastAsia="ru-RU"/>
          </w:rPr>
          <w:t>п.19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157. Какие из перечисленных мероприятий, предусматриваемых для защиты обслуживающего персонала от соприкосновения с элементами электрокотла, находящимися под напряжением, указаны неверно?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Сплошные перегродки с остекленными проемами.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Б) Перегородки (ограждения) высотой не менее 1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Несгораемые перегородки (ограждения) - сетчатые с размером ячейки не более 25 x 25 мм.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Все перечисленное указано верно.</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69" w:anchor="/document/99/573275722/ZAP2CE43G1/" w:tgtFrame="_self" w:history="1">
        <w:r w:rsidR="006D6DE1" w:rsidRPr="006D6DE1">
          <w:rPr>
            <w:rFonts w:ascii="Arial" w:eastAsia="Times New Roman" w:hAnsi="Arial" w:cs="Arial"/>
            <w:color w:val="01745C"/>
            <w:sz w:val="21"/>
            <w:szCs w:val="21"/>
            <w:lang w:eastAsia="ru-RU"/>
          </w:rPr>
          <w:t>п.22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158. Какая должна быть минимальная ширина прохода между электрокотлами и задней стеной котельного помещения?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2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0,7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1,5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1 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0" w:anchor="/document/99/573275722/ZAP24BO3EA/" w:tgtFrame="_self" w:history="1">
        <w:r w:rsidR="006D6DE1" w:rsidRPr="006D6DE1">
          <w:rPr>
            <w:rFonts w:ascii="Arial" w:eastAsia="Times New Roman" w:hAnsi="Arial" w:cs="Arial"/>
            <w:color w:val="01745C"/>
            <w:sz w:val="21"/>
            <w:szCs w:val="21"/>
            <w:lang w:eastAsia="ru-RU"/>
          </w:rPr>
          <w:t>п.31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159. Какое должно быть расстояние по вертикали от площадки для обслуживания водоуказательных приборов до середины водоуказательного стекла (шкалы)?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Не менее 0,7 м и не более 2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менее 1,2 м и не более 3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Не менее 1,5 м и не более 2,5 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Не менее 1 м и не более 1,5 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1" w:anchor="/document/99/573275722/ZAP1L2O383/" w:tgtFrame="_self" w:history="1">
        <w:r w:rsidR="006D6DE1" w:rsidRPr="006D6DE1">
          <w:rPr>
            <w:rFonts w:ascii="Arial" w:eastAsia="Times New Roman" w:hAnsi="Arial" w:cs="Arial"/>
            <w:color w:val="01745C"/>
            <w:sz w:val="21"/>
            <w:szCs w:val="21"/>
            <w:lang w:eastAsia="ru-RU"/>
          </w:rPr>
          <w:t>п.36</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160. При каком условии допускается включение котлов в одну группу по питанию?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Если разница рабочих давлений в разных котлах не превышает 40 %.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Б) Если разница рабочих давлений в разных котлах не превышает 25 %.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Если разница рабочих давлений в разных котлах не превышает 15 %.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Если разница рабочих давлений в разных котлах не превышает 50 %.</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2" w:anchor="/document/99/573275722/ZAP24A23C8/" w:tgtFrame="_self" w:history="1">
        <w:r w:rsidR="006D6DE1" w:rsidRPr="006D6DE1">
          <w:rPr>
            <w:rFonts w:ascii="Arial" w:eastAsia="Times New Roman" w:hAnsi="Arial" w:cs="Arial"/>
            <w:color w:val="01745C"/>
            <w:sz w:val="21"/>
            <w:szCs w:val="21"/>
            <w:lang w:eastAsia="ru-RU"/>
          </w:rPr>
          <w:t>п.53</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161. При каком условии для питания котлов водой может применяться водопроводная сеть?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Запрещается применять водопроводную сеть для питания котлов.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Если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0,5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Если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Если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0,05 МПа.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3" w:anchor="/document/99/573275722/ZAP2FG43NJ/" w:tgtFrame="_self" w:history="1">
        <w:r w:rsidR="006D6DE1" w:rsidRPr="006D6DE1">
          <w:rPr>
            <w:rFonts w:ascii="Arial" w:eastAsia="Times New Roman" w:hAnsi="Arial" w:cs="Arial"/>
            <w:color w:val="01745C"/>
            <w:sz w:val="21"/>
            <w:szCs w:val="21"/>
            <w:lang w:eastAsia="ru-RU"/>
          </w:rPr>
          <w:t>п.54</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162. Какое минимальное количество взаимозаменяемых циркуляционных сетевых насосов должно быть установлено в котельных с водогрейными котлами паропроизводительностью более 4 т/ч?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Три.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Не регламентируется.</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Четыре.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Г) Два.</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4" w:anchor="/document/99/573275722/ZAP2FKG3K4/" w:tgtFrame="_self" w:history="1">
        <w:r w:rsidR="006D6DE1" w:rsidRPr="006D6DE1">
          <w:rPr>
            <w:rFonts w:ascii="Arial" w:eastAsia="Times New Roman" w:hAnsi="Arial" w:cs="Arial"/>
            <w:color w:val="01745C"/>
            <w:sz w:val="21"/>
            <w:szCs w:val="21"/>
            <w:lang w:eastAsia="ru-RU"/>
          </w:rPr>
          <w:t>п.55</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163. Для каких котлов, работающих на твердом топливе, должна быть обеспечена механизированная подача топлива в котельную и топку котла?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Для котлов паропроизводительностью 2,5 т/ч и выше.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Для любых котлов, работающих на твердом топливе.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Для котлов паропроизводительностью до 1,5 т/ч.</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Для котлов паропроизводительностью от 1,5 т/ч до 3,5 т/ч.</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5" w:anchor="/document/99/573275722/ZAP1T0S35O/" w:tgtFrame="_self" w:history="1">
        <w:r w:rsidR="006D6DE1" w:rsidRPr="006D6DE1">
          <w:rPr>
            <w:rFonts w:ascii="Arial" w:eastAsia="Times New Roman" w:hAnsi="Arial" w:cs="Arial"/>
            <w:color w:val="01745C"/>
            <w:sz w:val="21"/>
            <w:szCs w:val="21"/>
            <w:lang w:eastAsia="ru-RU"/>
          </w:rPr>
          <w:t>п.62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r w:rsidRPr="006D6DE1">
        <w:rPr>
          <w:rFonts w:ascii="Arial" w:eastAsia="Times New Roman" w:hAnsi="Arial" w:cs="Arial"/>
          <w:b/>
          <w:bCs/>
          <w:color w:val="222222"/>
          <w:sz w:val="21"/>
          <w:szCs w:val="21"/>
          <w:lang w:eastAsia="ru-RU"/>
        </w:rPr>
        <w:t>164. При каком количестве общего выхода шлака и золы от всех котлов (независимо от их производительности) должно быть механизировано удаление золы и шлака?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lastRenderedPageBreak/>
        <w:t>А) 100 кг/ч и более.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Удаление золы и шлака должно быть механизировано во всех котлах.</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150 кг/ч и более.</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75 кг/ч и более.</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6" w:anchor="/document/99/573275722/ZAP1T0S35O/" w:tgtFrame="_self" w:history="1">
        <w:r w:rsidR="006D6DE1" w:rsidRPr="006D6DE1">
          <w:rPr>
            <w:rFonts w:ascii="Arial" w:eastAsia="Times New Roman" w:hAnsi="Arial" w:cs="Arial"/>
            <w:color w:val="01745C"/>
            <w:sz w:val="21"/>
            <w:szCs w:val="21"/>
            <w:lang w:eastAsia="ru-RU"/>
          </w:rPr>
          <w:t>п.62</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165. С какой периодичностью проводится проверка знаний требований производственных инструкций и (или) инструкций для данной профессии у рабочих?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Один раз в месяц.</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Один раз в 6 месяцев.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Один раз в 12 месяцев.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Один раз в 5 лет.</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7" w:anchor="/document/99/573275722/ZAP25MU3EQ/" w:tgtFrame="_self" w:history="1">
        <w:r w:rsidR="006D6DE1" w:rsidRPr="006D6DE1">
          <w:rPr>
            <w:rFonts w:ascii="Arial" w:eastAsia="Times New Roman" w:hAnsi="Arial" w:cs="Arial"/>
            <w:color w:val="01745C"/>
            <w:sz w:val="21"/>
            <w:szCs w:val="21"/>
            <w:lang w:eastAsia="ru-RU"/>
          </w:rPr>
          <w:t>п.101</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166. Каким из перечисленных требований должны отвечать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Выберите правильный вариант ответа. Выберите правильный вариант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А) Иметь документы, подтверждающие прохождение профессионального обучения по соответствующим видам рабочих специальностей, а также документ о допуске к самостоятельной работе (для рабочих), оформленный в порядке, установленном распорядительными документами организации.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Знать основные источники опасностей при проведении выполняемых работ, знать и применять на практике способы защиты от них, а также безопасные методы выполнения работ.</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В) Знать и уметь применять способы выявления и технологию устранения дефектов в процессе монтажа, ремонта, реконструкции (модернизации).</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Иметь документы о прохождении аттестации (для руководителей и инженерно-технических работников).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Д) Всем перечисленным требованиям.</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8" w:anchor="/document/99/573275722/ZAP24E03F7/" w:tgtFrame="_self" w:history="1">
        <w:r w:rsidR="006D6DE1" w:rsidRPr="006D6DE1">
          <w:rPr>
            <w:rFonts w:ascii="Arial" w:eastAsia="Times New Roman" w:hAnsi="Arial" w:cs="Arial"/>
            <w:color w:val="01745C"/>
            <w:sz w:val="21"/>
            <w:szCs w:val="21"/>
            <w:lang w:eastAsia="ru-RU"/>
          </w:rPr>
          <w:t>п.108</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 </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167. Какие из перечисленных действий не допускаются перед началом сварки деталей оборудования, работающего под давлением? Выберите 2 варианта ответа.</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А) Подгонка кромок ударным способом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Б) Подготовка кромок и поверхностей механической обработкой.</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b/>
          <w:bCs/>
          <w:color w:val="222222"/>
          <w:sz w:val="21"/>
          <w:szCs w:val="21"/>
          <w:lang w:eastAsia="ru-RU"/>
        </w:rPr>
        <w:t>В) Подгонка кромок местным нагревом.</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Г) Проверка качества сборки соединяемых элементов.</w:t>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t>Д) Проверка состояния стыкуемых кромок и прилегающих к ним поверхностей.</w:t>
      </w:r>
    </w:p>
    <w:p w:rsidR="006D6DE1" w:rsidRPr="006D6DE1" w:rsidRDefault="007E40B6" w:rsidP="006D6DE1">
      <w:pPr>
        <w:spacing w:after="150" w:line="240" w:lineRule="auto"/>
        <w:rPr>
          <w:rFonts w:ascii="Arial" w:eastAsia="Times New Roman" w:hAnsi="Arial" w:cs="Arial"/>
          <w:color w:val="222222"/>
          <w:sz w:val="21"/>
          <w:szCs w:val="21"/>
          <w:lang w:eastAsia="ru-RU"/>
        </w:rPr>
      </w:pPr>
      <w:hyperlink r:id="rId179" w:anchor="/document/99/573275722/ZAP2DG03KQ/" w:tgtFrame="_self" w:history="1">
        <w:r w:rsidR="006D6DE1" w:rsidRPr="006D6DE1">
          <w:rPr>
            <w:rFonts w:ascii="Arial" w:eastAsia="Times New Roman" w:hAnsi="Arial" w:cs="Arial"/>
            <w:color w:val="01745C"/>
            <w:sz w:val="21"/>
            <w:szCs w:val="21"/>
            <w:lang w:eastAsia="ru-RU"/>
          </w:rPr>
          <w:t>п. 118</w:t>
        </w:r>
      </w:hyperlink>
      <w:r w:rsidR="006D6DE1" w:rsidRPr="006D6DE1">
        <w:rPr>
          <w:rFonts w:ascii="Arial" w:eastAsia="Times New Roman" w:hAnsi="Arial" w:cs="Arial"/>
          <w:color w:val="222222"/>
          <w:sz w:val="21"/>
          <w:szCs w:val="21"/>
          <w:lang w:eastAsia="ru-RU"/>
        </w:rPr>
        <w:t> и </w:t>
      </w:r>
      <w:hyperlink r:id="rId180" w:anchor="/document/99/573275722/ZAP22PU3E6/" w:tgtFrame="_self" w:history="1">
        <w:r w:rsidR="006D6DE1" w:rsidRPr="006D6DE1">
          <w:rPr>
            <w:rFonts w:ascii="Arial" w:eastAsia="Times New Roman" w:hAnsi="Arial" w:cs="Arial"/>
            <w:color w:val="01745C"/>
            <w:sz w:val="21"/>
            <w:szCs w:val="21"/>
            <w:lang w:eastAsia="ru-RU"/>
          </w:rPr>
          <w:t>п.119</w:t>
        </w:r>
      </w:hyperlink>
      <w:r w:rsidR="006D6DE1" w:rsidRPr="006D6DE1">
        <w:rPr>
          <w:rFonts w:ascii="Arial" w:eastAsia="Times New Roman" w:hAnsi="Arial" w:cs="Arial"/>
          <w:color w:val="222222"/>
          <w:sz w:val="21"/>
          <w:szCs w:val="21"/>
          <w:lang w:eastAsia="ru-RU"/>
        </w:rPr>
        <w:t> ФНП «Правила промышленной безопасности при использовании оборудования, работающего под избыточным давлением», утв. приказом Ростехнадзора № 536 от 15.12.2020</w:t>
      </w:r>
    </w:p>
    <w:p w:rsidR="006D6DE1" w:rsidRPr="006D6DE1" w:rsidRDefault="006D6DE1" w:rsidP="006D6DE1">
      <w:pPr>
        <w:spacing w:after="0" w:line="240" w:lineRule="auto"/>
        <w:rPr>
          <w:rFonts w:ascii="Times New Roman" w:eastAsia="Times New Roman" w:hAnsi="Times New Roman" w:cs="Times New Roman"/>
          <w:sz w:val="24"/>
          <w:szCs w:val="24"/>
          <w:lang w:eastAsia="ru-RU"/>
        </w:rPr>
      </w:pPr>
      <w:r w:rsidRPr="006D6DE1">
        <w:rPr>
          <w:rFonts w:ascii="Arial" w:eastAsia="Times New Roman" w:hAnsi="Arial" w:cs="Arial"/>
          <w:color w:val="222222"/>
          <w:sz w:val="21"/>
          <w:szCs w:val="21"/>
          <w:lang w:eastAsia="ru-RU"/>
        </w:rPr>
        <w:br/>
      </w:r>
    </w:p>
    <w:p w:rsidR="006D6DE1" w:rsidRPr="006D6DE1" w:rsidRDefault="006D6DE1" w:rsidP="006D6DE1">
      <w:pPr>
        <w:spacing w:after="150" w:line="240" w:lineRule="auto"/>
        <w:rPr>
          <w:rFonts w:ascii="Arial" w:eastAsia="Times New Roman" w:hAnsi="Arial" w:cs="Arial"/>
          <w:color w:val="222222"/>
          <w:sz w:val="21"/>
          <w:szCs w:val="21"/>
          <w:lang w:eastAsia="ru-RU"/>
        </w:rPr>
      </w:pPr>
      <w:r w:rsidRPr="006D6DE1">
        <w:rPr>
          <w:rFonts w:ascii="Arial" w:eastAsia="Times New Roman" w:hAnsi="Arial" w:cs="Arial"/>
          <w:color w:val="222222"/>
          <w:sz w:val="21"/>
          <w:szCs w:val="21"/>
          <w:lang w:eastAsia="ru-RU"/>
        </w:rPr>
        <w:br/>
        <w:t>«Б.8.1. Эксплуатация котлов (паровых, водогрейных, с органическими и неорганическими теплоносителями) на ОПО. Вопросы теста с ответами»</w:t>
      </w:r>
      <w:r w:rsidRPr="006D6DE1">
        <w:rPr>
          <w:rFonts w:ascii="Arial" w:eastAsia="Times New Roman" w:hAnsi="Arial" w:cs="Arial"/>
          <w:color w:val="222222"/>
          <w:sz w:val="21"/>
          <w:szCs w:val="21"/>
          <w:lang w:eastAsia="ru-RU"/>
        </w:rPr>
        <w:br/>
        <w:t>© Материал из Справочной системы «Промбезопасность».</w:t>
      </w:r>
      <w:r w:rsidRPr="006D6DE1">
        <w:rPr>
          <w:rFonts w:ascii="Arial" w:eastAsia="Times New Roman" w:hAnsi="Arial" w:cs="Arial"/>
          <w:color w:val="222222"/>
          <w:sz w:val="21"/>
          <w:szCs w:val="21"/>
          <w:lang w:eastAsia="ru-RU"/>
        </w:rPr>
        <w:br/>
        <w:t>Подробнее: </w:t>
      </w:r>
      <w:hyperlink r:id="rId181" w:anchor="/document/16/127523/bssPhr2/?of=copy-a9b293cf4d" w:history="1">
        <w:r w:rsidRPr="006D6DE1">
          <w:rPr>
            <w:rFonts w:ascii="Arial" w:eastAsia="Times New Roman" w:hAnsi="Arial" w:cs="Arial"/>
            <w:color w:val="0047B3"/>
            <w:sz w:val="21"/>
            <w:szCs w:val="21"/>
            <w:lang w:eastAsia="ru-RU"/>
          </w:rPr>
          <w:t>https://1prombez.ru/#/document/16/127523/bssPhr2/?of=copy-a9b293cf4d</w:t>
        </w:r>
      </w:hyperlink>
    </w:p>
    <w:p w:rsidR="00F454FE" w:rsidRDefault="00F454FE"/>
    <w:sectPr w:rsidR="00F4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36"/>
    <w:rsid w:val="006D6DE1"/>
    <w:rsid w:val="007E40B6"/>
    <w:rsid w:val="00912836"/>
    <w:rsid w:val="00F4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DE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6DE1"/>
    <w:rPr>
      <w:color w:val="0000FF"/>
      <w:u w:val="single"/>
    </w:rPr>
  </w:style>
  <w:style w:type="character" w:styleId="a4">
    <w:name w:val="FollowedHyperlink"/>
    <w:basedOn w:val="a0"/>
    <w:uiPriority w:val="99"/>
    <w:semiHidden/>
    <w:unhideWhenUsed/>
    <w:rsid w:val="006D6DE1"/>
    <w:rPr>
      <w:color w:val="800080"/>
      <w:u w:val="single"/>
    </w:rPr>
  </w:style>
  <w:style w:type="paragraph" w:styleId="a5">
    <w:name w:val="Normal (Web)"/>
    <w:basedOn w:val="a"/>
    <w:uiPriority w:val="99"/>
    <w:semiHidden/>
    <w:unhideWhenUsed/>
    <w:rsid w:val="006D6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D6DE1"/>
    <w:rPr>
      <w:b/>
      <w:bCs/>
    </w:rPr>
  </w:style>
  <w:style w:type="paragraph" w:customStyle="1" w:styleId="copyright-info">
    <w:name w:val="copyright-info"/>
    <w:basedOn w:val="a"/>
    <w:rsid w:val="006D6D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D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DE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6DE1"/>
    <w:rPr>
      <w:color w:val="0000FF"/>
      <w:u w:val="single"/>
    </w:rPr>
  </w:style>
  <w:style w:type="character" w:styleId="a4">
    <w:name w:val="FollowedHyperlink"/>
    <w:basedOn w:val="a0"/>
    <w:uiPriority w:val="99"/>
    <w:semiHidden/>
    <w:unhideWhenUsed/>
    <w:rsid w:val="006D6DE1"/>
    <w:rPr>
      <w:color w:val="800080"/>
      <w:u w:val="single"/>
    </w:rPr>
  </w:style>
  <w:style w:type="paragraph" w:styleId="a5">
    <w:name w:val="Normal (Web)"/>
    <w:basedOn w:val="a"/>
    <w:uiPriority w:val="99"/>
    <w:semiHidden/>
    <w:unhideWhenUsed/>
    <w:rsid w:val="006D6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D6DE1"/>
    <w:rPr>
      <w:b/>
      <w:bCs/>
    </w:rPr>
  </w:style>
  <w:style w:type="paragraph" w:customStyle="1" w:styleId="copyright-info">
    <w:name w:val="copyright-info"/>
    <w:basedOn w:val="a"/>
    <w:rsid w:val="006D6D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04754">
      <w:bodyDiv w:val="1"/>
      <w:marLeft w:val="0"/>
      <w:marRight w:val="0"/>
      <w:marTop w:val="0"/>
      <w:marBottom w:val="0"/>
      <w:divBdr>
        <w:top w:val="none" w:sz="0" w:space="0" w:color="auto"/>
        <w:left w:val="none" w:sz="0" w:space="0" w:color="auto"/>
        <w:bottom w:val="none" w:sz="0" w:space="0" w:color="auto"/>
        <w:right w:val="none" w:sz="0" w:space="0" w:color="auto"/>
      </w:divBdr>
      <w:divsChild>
        <w:div w:id="859590604">
          <w:marLeft w:val="0"/>
          <w:marRight w:val="0"/>
          <w:marTop w:val="0"/>
          <w:marBottom w:val="480"/>
          <w:divBdr>
            <w:top w:val="none" w:sz="0" w:space="0" w:color="auto"/>
            <w:left w:val="none" w:sz="0" w:space="0" w:color="auto"/>
            <w:bottom w:val="none" w:sz="0" w:space="0" w:color="auto"/>
            <w:right w:val="none" w:sz="0" w:space="0" w:color="auto"/>
          </w:divBdr>
          <w:divsChild>
            <w:div w:id="799305120">
              <w:marLeft w:val="0"/>
              <w:marRight w:val="0"/>
              <w:marTop w:val="225"/>
              <w:marBottom w:val="375"/>
              <w:divBdr>
                <w:top w:val="none" w:sz="0" w:space="0" w:color="auto"/>
                <w:left w:val="none" w:sz="0" w:space="0" w:color="auto"/>
                <w:bottom w:val="none" w:sz="0" w:space="0" w:color="auto"/>
                <w:right w:val="none" w:sz="0" w:space="0" w:color="auto"/>
              </w:divBdr>
            </w:div>
          </w:divsChild>
        </w:div>
        <w:div w:id="139874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prombez.ru/" TargetMode="External"/><Relationship Id="rId117" Type="http://schemas.openxmlformats.org/officeDocument/2006/relationships/hyperlink" Target="https://1prombez.ru/" TargetMode="External"/><Relationship Id="rId21" Type="http://schemas.openxmlformats.org/officeDocument/2006/relationships/hyperlink" Target="https://1prombez.ru/" TargetMode="External"/><Relationship Id="rId42" Type="http://schemas.openxmlformats.org/officeDocument/2006/relationships/hyperlink" Target="https://1prombez.ru/" TargetMode="External"/><Relationship Id="rId47" Type="http://schemas.openxmlformats.org/officeDocument/2006/relationships/hyperlink" Target="https://1prombez.ru/" TargetMode="External"/><Relationship Id="rId63" Type="http://schemas.openxmlformats.org/officeDocument/2006/relationships/hyperlink" Target="https://1prombez.ru/" TargetMode="External"/><Relationship Id="rId68" Type="http://schemas.openxmlformats.org/officeDocument/2006/relationships/hyperlink" Target="https://1prombez.ru/" TargetMode="External"/><Relationship Id="rId84" Type="http://schemas.openxmlformats.org/officeDocument/2006/relationships/hyperlink" Target="https://1prombez.ru/" TargetMode="External"/><Relationship Id="rId89" Type="http://schemas.openxmlformats.org/officeDocument/2006/relationships/hyperlink" Target="https://1prombez.ru/" TargetMode="External"/><Relationship Id="rId112" Type="http://schemas.openxmlformats.org/officeDocument/2006/relationships/hyperlink" Target="https://1prombez.ru/" TargetMode="External"/><Relationship Id="rId133" Type="http://schemas.openxmlformats.org/officeDocument/2006/relationships/hyperlink" Target="https://1prombez.ru/" TargetMode="External"/><Relationship Id="rId138" Type="http://schemas.openxmlformats.org/officeDocument/2006/relationships/hyperlink" Target="https://1prombez.ru/" TargetMode="External"/><Relationship Id="rId154" Type="http://schemas.openxmlformats.org/officeDocument/2006/relationships/hyperlink" Target="https://1prombez.ru/" TargetMode="External"/><Relationship Id="rId159" Type="http://schemas.openxmlformats.org/officeDocument/2006/relationships/hyperlink" Target="https://1prombez.ru/" TargetMode="External"/><Relationship Id="rId175" Type="http://schemas.openxmlformats.org/officeDocument/2006/relationships/hyperlink" Target="https://1prombez.ru/" TargetMode="External"/><Relationship Id="rId170" Type="http://schemas.openxmlformats.org/officeDocument/2006/relationships/hyperlink" Target="https://1prombez.ru/" TargetMode="External"/><Relationship Id="rId16" Type="http://schemas.openxmlformats.org/officeDocument/2006/relationships/hyperlink" Target="https://1prombez.ru/" TargetMode="External"/><Relationship Id="rId107" Type="http://schemas.openxmlformats.org/officeDocument/2006/relationships/hyperlink" Target="https://1prombez.ru/" TargetMode="External"/><Relationship Id="rId11" Type="http://schemas.openxmlformats.org/officeDocument/2006/relationships/hyperlink" Target="https://1prombez.ru/" TargetMode="External"/><Relationship Id="rId32" Type="http://schemas.openxmlformats.org/officeDocument/2006/relationships/hyperlink" Target="https://1prombez.ru/" TargetMode="External"/><Relationship Id="rId37" Type="http://schemas.openxmlformats.org/officeDocument/2006/relationships/hyperlink" Target="https://1prombez.ru/" TargetMode="External"/><Relationship Id="rId53" Type="http://schemas.openxmlformats.org/officeDocument/2006/relationships/hyperlink" Target="https://1prombez.ru/" TargetMode="External"/><Relationship Id="rId58" Type="http://schemas.openxmlformats.org/officeDocument/2006/relationships/hyperlink" Target="https://1prombez.ru/" TargetMode="External"/><Relationship Id="rId74" Type="http://schemas.openxmlformats.org/officeDocument/2006/relationships/hyperlink" Target="https://1prombez.ru/" TargetMode="External"/><Relationship Id="rId79" Type="http://schemas.openxmlformats.org/officeDocument/2006/relationships/hyperlink" Target="https://1prombez.ru/" TargetMode="External"/><Relationship Id="rId102" Type="http://schemas.openxmlformats.org/officeDocument/2006/relationships/hyperlink" Target="https://1prombez.ru/" TargetMode="External"/><Relationship Id="rId123" Type="http://schemas.openxmlformats.org/officeDocument/2006/relationships/hyperlink" Target="https://1prombez.ru/" TargetMode="External"/><Relationship Id="rId128" Type="http://schemas.openxmlformats.org/officeDocument/2006/relationships/hyperlink" Target="https://1prombez.ru/" TargetMode="External"/><Relationship Id="rId144" Type="http://schemas.openxmlformats.org/officeDocument/2006/relationships/hyperlink" Target="https://1prombez.ru/" TargetMode="External"/><Relationship Id="rId149" Type="http://schemas.openxmlformats.org/officeDocument/2006/relationships/hyperlink" Target="https://1prombez.ru/" TargetMode="External"/><Relationship Id="rId5" Type="http://schemas.openxmlformats.org/officeDocument/2006/relationships/hyperlink" Target="https://1prombez.ru/" TargetMode="External"/><Relationship Id="rId90" Type="http://schemas.openxmlformats.org/officeDocument/2006/relationships/hyperlink" Target="https://1prombez.ru/" TargetMode="External"/><Relationship Id="rId95" Type="http://schemas.openxmlformats.org/officeDocument/2006/relationships/hyperlink" Target="https://1prombez.ru/" TargetMode="External"/><Relationship Id="rId160" Type="http://schemas.openxmlformats.org/officeDocument/2006/relationships/hyperlink" Target="https://1prombez.ru/" TargetMode="External"/><Relationship Id="rId165" Type="http://schemas.openxmlformats.org/officeDocument/2006/relationships/hyperlink" Target="https://1prombez.ru/" TargetMode="External"/><Relationship Id="rId181" Type="http://schemas.openxmlformats.org/officeDocument/2006/relationships/hyperlink" Target="https://1prombez.ru/" TargetMode="External"/><Relationship Id="rId22" Type="http://schemas.openxmlformats.org/officeDocument/2006/relationships/hyperlink" Target="https://1prombez.ru/" TargetMode="External"/><Relationship Id="rId27" Type="http://schemas.openxmlformats.org/officeDocument/2006/relationships/hyperlink" Target="https://1prombez.ru/" TargetMode="External"/><Relationship Id="rId43" Type="http://schemas.openxmlformats.org/officeDocument/2006/relationships/hyperlink" Target="https://1prombez.ru/" TargetMode="External"/><Relationship Id="rId48" Type="http://schemas.openxmlformats.org/officeDocument/2006/relationships/hyperlink" Target="https://1prombez.ru/" TargetMode="External"/><Relationship Id="rId64" Type="http://schemas.openxmlformats.org/officeDocument/2006/relationships/hyperlink" Target="https://1prombez.ru/" TargetMode="External"/><Relationship Id="rId69" Type="http://schemas.openxmlformats.org/officeDocument/2006/relationships/hyperlink" Target="https://1prombez.ru/" TargetMode="External"/><Relationship Id="rId113" Type="http://schemas.openxmlformats.org/officeDocument/2006/relationships/hyperlink" Target="https://1prombez.ru/" TargetMode="External"/><Relationship Id="rId118" Type="http://schemas.openxmlformats.org/officeDocument/2006/relationships/hyperlink" Target="https://1prombez.ru/" TargetMode="External"/><Relationship Id="rId134" Type="http://schemas.openxmlformats.org/officeDocument/2006/relationships/hyperlink" Target="https://1prombez.ru/" TargetMode="External"/><Relationship Id="rId139" Type="http://schemas.openxmlformats.org/officeDocument/2006/relationships/hyperlink" Target="https://1prombez.ru/" TargetMode="External"/><Relationship Id="rId80" Type="http://schemas.openxmlformats.org/officeDocument/2006/relationships/hyperlink" Target="https://1prombez.ru/" TargetMode="External"/><Relationship Id="rId85" Type="http://schemas.openxmlformats.org/officeDocument/2006/relationships/hyperlink" Target="https://1prombez.ru/" TargetMode="External"/><Relationship Id="rId150" Type="http://schemas.openxmlformats.org/officeDocument/2006/relationships/hyperlink" Target="https://1prombez.ru/" TargetMode="External"/><Relationship Id="rId155" Type="http://schemas.openxmlformats.org/officeDocument/2006/relationships/hyperlink" Target="https://1prombez.ru/" TargetMode="External"/><Relationship Id="rId171" Type="http://schemas.openxmlformats.org/officeDocument/2006/relationships/hyperlink" Target="https://1prombez.ru/" TargetMode="External"/><Relationship Id="rId176" Type="http://schemas.openxmlformats.org/officeDocument/2006/relationships/hyperlink" Target="https://1prombez.ru/" TargetMode="External"/><Relationship Id="rId12" Type="http://schemas.openxmlformats.org/officeDocument/2006/relationships/hyperlink" Target="https://1prombez.ru/" TargetMode="External"/><Relationship Id="rId17" Type="http://schemas.openxmlformats.org/officeDocument/2006/relationships/hyperlink" Target="https://1prombez.ru/" TargetMode="External"/><Relationship Id="rId33" Type="http://schemas.openxmlformats.org/officeDocument/2006/relationships/hyperlink" Target="https://1prombez.ru/" TargetMode="External"/><Relationship Id="rId38" Type="http://schemas.openxmlformats.org/officeDocument/2006/relationships/hyperlink" Target="https://1prombez.ru/" TargetMode="External"/><Relationship Id="rId59" Type="http://schemas.openxmlformats.org/officeDocument/2006/relationships/hyperlink" Target="https://1prombez.ru/" TargetMode="External"/><Relationship Id="rId103" Type="http://schemas.openxmlformats.org/officeDocument/2006/relationships/hyperlink" Target="https://1prombez.ru/" TargetMode="External"/><Relationship Id="rId108" Type="http://schemas.openxmlformats.org/officeDocument/2006/relationships/hyperlink" Target="https://1prombez.ru/" TargetMode="External"/><Relationship Id="rId124" Type="http://schemas.openxmlformats.org/officeDocument/2006/relationships/hyperlink" Target="https://1prombez.ru/" TargetMode="External"/><Relationship Id="rId129" Type="http://schemas.openxmlformats.org/officeDocument/2006/relationships/hyperlink" Target="https://1prombez.ru/" TargetMode="External"/><Relationship Id="rId54" Type="http://schemas.openxmlformats.org/officeDocument/2006/relationships/hyperlink" Target="https://1prombez.ru/" TargetMode="External"/><Relationship Id="rId70" Type="http://schemas.openxmlformats.org/officeDocument/2006/relationships/hyperlink" Target="https://1prombez.ru/" TargetMode="External"/><Relationship Id="rId75" Type="http://schemas.openxmlformats.org/officeDocument/2006/relationships/hyperlink" Target="https://1prombez.ru/" TargetMode="External"/><Relationship Id="rId91" Type="http://schemas.openxmlformats.org/officeDocument/2006/relationships/hyperlink" Target="https://1prombez.ru/" TargetMode="External"/><Relationship Id="rId96" Type="http://schemas.openxmlformats.org/officeDocument/2006/relationships/hyperlink" Target="https://1prombez.ru/" TargetMode="External"/><Relationship Id="rId140" Type="http://schemas.openxmlformats.org/officeDocument/2006/relationships/hyperlink" Target="https://1prombez.ru/" TargetMode="External"/><Relationship Id="rId145" Type="http://schemas.openxmlformats.org/officeDocument/2006/relationships/hyperlink" Target="https://1prombez.ru/" TargetMode="External"/><Relationship Id="rId161" Type="http://schemas.openxmlformats.org/officeDocument/2006/relationships/hyperlink" Target="https://1prombez.ru/" TargetMode="External"/><Relationship Id="rId166" Type="http://schemas.openxmlformats.org/officeDocument/2006/relationships/hyperlink" Target="https://1prombez.ru/"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prombez.ru/" TargetMode="External"/><Relationship Id="rId23" Type="http://schemas.openxmlformats.org/officeDocument/2006/relationships/hyperlink" Target="https://1prombez.ru/" TargetMode="External"/><Relationship Id="rId28" Type="http://schemas.openxmlformats.org/officeDocument/2006/relationships/hyperlink" Target="https://1prombez.ru/" TargetMode="External"/><Relationship Id="rId49" Type="http://schemas.openxmlformats.org/officeDocument/2006/relationships/hyperlink" Target="https://1prombez.ru/" TargetMode="External"/><Relationship Id="rId114" Type="http://schemas.openxmlformats.org/officeDocument/2006/relationships/hyperlink" Target="https://1prombez.ru/" TargetMode="External"/><Relationship Id="rId119" Type="http://schemas.openxmlformats.org/officeDocument/2006/relationships/hyperlink" Target="https://1prombez.ru/" TargetMode="External"/><Relationship Id="rId44" Type="http://schemas.openxmlformats.org/officeDocument/2006/relationships/hyperlink" Target="https://1prombez.ru/" TargetMode="External"/><Relationship Id="rId60" Type="http://schemas.openxmlformats.org/officeDocument/2006/relationships/hyperlink" Target="https://1prombez.ru/" TargetMode="External"/><Relationship Id="rId65" Type="http://schemas.openxmlformats.org/officeDocument/2006/relationships/hyperlink" Target="https://1prombez.ru/" TargetMode="External"/><Relationship Id="rId81" Type="http://schemas.openxmlformats.org/officeDocument/2006/relationships/hyperlink" Target="https://1prombez.ru/" TargetMode="External"/><Relationship Id="rId86" Type="http://schemas.openxmlformats.org/officeDocument/2006/relationships/hyperlink" Target="https://1prombez.ru/" TargetMode="External"/><Relationship Id="rId130" Type="http://schemas.openxmlformats.org/officeDocument/2006/relationships/hyperlink" Target="https://1prombez.ru/" TargetMode="External"/><Relationship Id="rId135" Type="http://schemas.openxmlformats.org/officeDocument/2006/relationships/hyperlink" Target="https://1prombez.ru/" TargetMode="External"/><Relationship Id="rId151" Type="http://schemas.openxmlformats.org/officeDocument/2006/relationships/hyperlink" Target="https://1prombez.ru/" TargetMode="External"/><Relationship Id="rId156" Type="http://schemas.openxmlformats.org/officeDocument/2006/relationships/hyperlink" Target="https://1prombez.ru/" TargetMode="External"/><Relationship Id="rId177" Type="http://schemas.openxmlformats.org/officeDocument/2006/relationships/hyperlink" Target="https://1prombez.ru/" TargetMode="External"/><Relationship Id="rId4" Type="http://schemas.openxmlformats.org/officeDocument/2006/relationships/webSettings" Target="webSettings.xml"/><Relationship Id="rId9" Type="http://schemas.openxmlformats.org/officeDocument/2006/relationships/hyperlink" Target="https://1prombez.ru/" TargetMode="External"/><Relationship Id="rId172" Type="http://schemas.openxmlformats.org/officeDocument/2006/relationships/hyperlink" Target="https://1prombez.ru/" TargetMode="External"/><Relationship Id="rId180" Type="http://schemas.openxmlformats.org/officeDocument/2006/relationships/hyperlink" Target="https://1prombez.ru/" TargetMode="External"/><Relationship Id="rId13" Type="http://schemas.openxmlformats.org/officeDocument/2006/relationships/hyperlink" Target="https://1prombez.ru/" TargetMode="External"/><Relationship Id="rId18" Type="http://schemas.openxmlformats.org/officeDocument/2006/relationships/hyperlink" Target="https://1prombez.ru/" TargetMode="External"/><Relationship Id="rId39" Type="http://schemas.openxmlformats.org/officeDocument/2006/relationships/hyperlink" Target="https://1prombez.ru/" TargetMode="External"/><Relationship Id="rId109" Type="http://schemas.openxmlformats.org/officeDocument/2006/relationships/hyperlink" Target="https://1prombez.ru/" TargetMode="External"/><Relationship Id="rId34" Type="http://schemas.openxmlformats.org/officeDocument/2006/relationships/hyperlink" Target="https://1prombez.ru/" TargetMode="External"/><Relationship Id="rId50" Type="http://schemas.openxmlformats.org/officeDocument/2006/relationships/hyperlink" Target="https://1prombez.ru/" TargetMode="External"/><Relationship Id="rId55" Type="http://schemas.openxmlformats.org/officeDocument/2006/relationships/hyperlink" Target="https://1prombez.ru/" TargetMode="External"/><Relationship Id="rId76" Type="http://schemas.openxmlformats.org/officeDocument/2006/relationships/hyperlink" Target="https://1prombez.ru/" TargetMode="External"/><Relationship Id="rId97" Type="http://schemas.openxmlformats.org/officeDocument/2006/relationships/hyperlink" Target="https://1prombez.ru/" TargetMode="External"/><Relationship Id="rId104" Type="http://schemas.openxmlformats.org/officeDocument/2006/relationships/hyperlink" Target="https://1prombez.ru/" TargetMode="External"/><Relationship Id="rId120" Type="http://schemas.openxmlformats.org/officeDocument/2006/relationships/hyperlink" Target="https://1prombez.ru/" TargetMode="External"/><Relationship Id="rId125" Type="http://schemas.openxmlformats.org/officeDocument/2006/relationships/hyperlink" Target="https://1prombez.ru/" TargetMode="External"/><Relationship Id="rId141" Type="http://schemas.openxmlformats.org/officeDocument/2006/relationships/hyperlink" Target="https://1prombez.ru/" TargetMode="External"/><Relationship Id="rId146" Type="http://schemas.openxmlformats.org/officeDocument/2006/relationships/hyperlink" Target="https://1prombez.ru/" TargetMode="External"/><Relationship Id="rId167" Type="http://schemas.openxmlformats.org/officeDocument/2006/relationships/hyperlink" Target="https://1prombez.ru/" TargetMode="External"/><Relationship Id="rId7" Type="http://schemas.openxmlformats.org/officeDocument/2006/relationships/hyperlink" Target="https://1prombez.ru/" TargetMode="External"/><Relationship Id="rId71" Type="http://schemas.openxmlformats.org/officeDocument/2006/relationships/hyperlink" Target="https://1prombez.ru/" TargetMode="External"/><Relationship Id="rId92" Type="http://schemas.openxmlformats.org/officeDocument/2006/relationships/hyperlink" Target="https://1prombez.ru/" TargetMode="External"/><Relationship Id="rId162" Type="http://schemas.openxmlformats.org/officeDocument/2006/relationships/hyperlink" Target="https://1prombez.ru/"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1prombez.ru/" TargetMode="External"/><Relationship Id="rId24" Type="http://schemas.openxmlformats.org/officeDocument/2006/relationships/hyperlink" Target="https://1prombez.ru/" TargetMode="External"/><Relationship Id="rId40" Type="http://schemas.openxmlformats.org/officeDocument/2006/relationships/hyperlink" Target="https://1prombez.ru/" TargetMode="External"/><Relationship Id="rId45" Type="http://schemas.openxmlformats.org/officeDocument/2006/relationships/hyperlink" Target="https://1prombez.ru/" TargetMode="External"/><Relationship Id="rId66" Type="http://schemas.openxmlformats.org/officeDocument/2006/relationships/hyperlink" Target="https://1prombez.ru/" TargetMode="External"/><Relationship Id="rId87" Type="http://schemas.openxmlformats.org/officeDocument/2006/relationships/hyperlink" Target="https://1prombez.ru/" TargetMode="External"/><Relationship Id="rId110" Type="http://schemas.openxmlformats.org/officeDocument/2006/relationships/hyperlink" Target="https://1prombez.ru/" TargetMode="External"/><Relationship Id="rId115" Type="http://schemas.openxmlformats.org/officeDocument/2006/relationships/hyperlink" Target="https://1prombez.ru/" TargetMode="External"/><Relationship Id="rId131" Type="http://schemas.openxmlformats.org/officeDocument/2006/relationships/hyperlink" Target="https://1prombez.ru/" TargetMode="External"/><Relationship Id="rId136" Type="http://schemas.openxmlformats.org/officeDocument/2006/relationships/hyperlink" Target="https://1prombez.ru/" TargetMode="External"/><Relationship Id="rId157" Type="http://schemas.openxmlformats.org/officeDocument/2006/relationships/hyperlink" Target="https://1prombez.ru/" TargetMode="External"/><Relationship Id="rId178" Type="http://schemas.openxmlformats.org/officeDocument/2006/relationships/hyperlink" Target="https://1prombez.ru/" TargetMode="External"/><Relationship Id="rId61" Type="http://schemas.openxmlformats.org/officeDocument/2006/relationships/hyperlink" Target="https://1prombez.ru/" TargetMode="External"/><Relationship Id="rId82" Type="http://schemas.openxmlformats.org/officeDocument/2006/relationships/hyperlink" Target="https://1prombez.ru/" TargetMode="External"/><Relationship Id="rId152" Type="http://schemas.openxmlformats.org/officeDocument/2006/relationships/hyperlink" Target="https://1prombez.ru/" TargetMode="External"/><Relationship Id="rId173" Type="http://schemas.openxmlformats.org/officeDocument/2006/relationships/hyperlink" Target="https://1prombez.ru/" TargetMode="External"/><Relationship Id="rId19" Type="http://schemas.openxmlformats.org/officeDocument/2006/relationships/hyperlink" Target="https://1prombez.ru/" TargetMode="External"/><Relationship Id="rId14" Type="http://schemas.openxmlformats.org/officeDocument/2006/relationships/hyperlink" Target="https://1prombez.ru/" TargetMode="External"/><Relationship Id="rId30" Type="http://schemas.openxmlformats.org/officeDocument/2006/relationships/hyperlink" Target="https://1prombez.ru/" TargetMode="External"/><Relationship Id="rId35" Type="http://schemas.openxmlformats.org/officeDocument/2006/relationships/hyperlink" Target="https://1prombez.ru/" TargetMode="External"/><Relationship Id="rId56" Type="http://schemas.openxmlformats.org/officeDocument/2006/relationships/hyperlink" Target="https://1prombez.ru/" TargetMode="External"/><Relationship Id="rId77" Type="http://schemas.openxmlformats.org/officeDocument/2006/relationships/hyperlink" Target="https://1prombez.ru/" TargetMode="External"/><Relationship Id="rId100" Type="http://schemas.openxmlformats.org/officeDocument/2006/relationships/hyperlink" Target="https://1prombez.ru/" TargetMode="External"/><Relationship Id="rId105" Type="http://schemas.openxmlformats.org/officeDocument/2006/relationships/hyperlink" Target="https://1prombez.ru/" TargetMode="External"/><Relationship Id="rId126" Type="http://schemas.openxmlformats.org/officeDocument/2006/relationships/hyperlink" Target="https://1prombez.ru/" TargetMode="External"/><Relationship Id="rId147" Type="http://schemas.openxmlformats.org/officeDocument/2006/relationships/hyperlink" Target="https://1prombez.ru/" TargetMode="External"/><Relationship Id="rId168" Type="http://schemas.openxmlformats.org/officeDocument/2006/relationships/hyperlink" Target="https://1prombez.ru/" TargetMode="External"/><Relationship Id="rId8" Type="http://schemas.openxmlformats.org/officeDocument/2006/relationships/hyperlink" Target="https://1prombez.ru/" TargetMode="External"/><Relationship Id="rId51" Type="http://schemas.openxmlformats.org/officeDocument/2006/relationships/hyperlink" Target="https://1prombez.ru/" TargetMode="External"/><Relationship Id="rId72" Type="http://schemas.openxmlformats.org/officeDocument/2006/relationships/hyperlink" Target="https://1prombez.ru/" TargetMode="External"/><Relationship Id="rId93" Type="http://schemas.openxmlformats.org/officeDocument/2006/relationships/hyperlink" Target="https://1prombez.ru/" TargetMode="External"/><Relationship Id="rId98" Type="http://schemas.openxmlformats.org/officeDocument/2006/relationships/hyperlink" Target="https://1prombez.ru/" TargetMode="External"/><Relationship Id="rId121" Type="http://schemas.openxmlformats.org/officeDocument/2006/relationships/hyperlink" Target="https://1prombez.ru/" TargetMode="External"/><Relationship Id="rId142" Type="http://schemas.openxmlformats.org/officeDocument/2006/relationships/hyperlink" Target="https://1prombez.ru/" TargetMode="External"/><Relationship Id="rId163" Type="http://schemas.openxmlformats.org/officeDocument/2006/relationships/hyperlink" Target="https://1prombez.ru/" TargetMode="External"/><Relationship Id="rId3" Type="http://schemas.openxmlformats.org/officeDocument/2006/relationships/settings" Target="settings.xml"/><Relationship Id="rId25" Type="http://schemas.openxmlformats.org/officeDocument/2006/relationships/hyperlink" Target="https://1prombez.ru/" TargetMode="External"/><Relationship Id="rId46" Type="http://schemas.openxmlformats.org/officeDocument/2006/relationships/hyperlink" Target="https://1prombez.ru/" TargetMode="External"/><Relationship Id="rId67" Type="http://schemas.openxmlformats.org/officeDocument/2006/relationships/hyperlink" Target="https://1prombez.ru/" TargetMode="External"/><Relationship Id="rId116" Type="http://schemas.openxmlformats.org/officeDocument/2006/relationships/hyperlink" Target="https://1prombez.ru/" TargetMode="External"/><Relationship Id="rId137" Type="http://schemas.openxmlformats.org/officeDocument/2006/relationships/hyperlink" Target="https://1prombez.ru/" TargetMode="External"/><Relationship Id="rId158" Type="http://schemas.openxmlformats.org/officeDocument/2006/relationships/hyperlink" Target="https://1prombez.ru/" TargetMode="External"/><Relationship Id="rId20" Type="http://schemas.openxmlformats.org/officeDocument/2006/relationships/hyperlink" Target="https://1prombez.ru/" TargetMode="External"/><Relationship Id="rId41" Type="http://schemas.openxmlformats.org/officeDocument/2006/relationships/hyperlink" Target="https://1prombez.ru/" TargetMode="External"/><Relationship Id="rId62" Type="http://schemas.openxmlformats.org/officeDocument/2006/relationships/hyperlink" Target="https://1prombez.ru/" TargetMode="External"/><Relationship Id="rId83" Type="http://schemas.openxmlformats.org/officeDocument/2006/relationships/hyperlink" Target="https://1prombez.ru/" TargetMode="External"/><Relationship Id="rId88" Type="http://schemas.openxmlformats.org/officeDocument/2006/relationships/hyperlink" Target="https://1prombez.ru/" TargetMode="External"/><Relationship Id="rId111" Type="http://schemas.openxmlformats.org/officeDocument/2006/relationships/hyperlink" Target="https://1prombez.ru/" TargetMode="External"/><Relationship Id="rId132" Type="http://schemas.openxmlformats.org/officeDocument/2006/relationships/hyperlink" Target="https://1prombez.ru/" TargetMode="External"/><Relationship Id="rId153" Type="http://schemas.openxmlformats.org/officeDocument/2006/relationships/hyperlink" Target="https://1prombez.ru/" TargetMode="External"/><Relationship Id="rId174" Type="http://schemas.openxmlformats.org/officeDocument/2006/relationships/hyperlink" Target="https://1prombez.ru/" TargetMode="External"/><Relationship Id="rId179" Type="http://schemas.openxmlformats.org/officeDocument/2006/relationships/hyperlink" Target="https://1prombez.ru/" TargetMode="External"/><Relationship Id="rId15" Type="http://schemas.openxmlformats.org/officeDocument/2006/relationships/hyperlink" Target="https://1prombez.ru/" TargetMode="External"/><Relationship Id="rId36" Type="http://schemas.openxmlformats.org/officeDocument/2006/relationships/hyperlink" Target="https://1prombez.ru/" TargetMode="External"/><Relationship Id="rId57" Type="http://schemas.openxmlformats.org/officeDocument/2006/relationships/hyperlink" Target="https://1prombez.ru/" TargetMode="External"/><Relationship Id="rId106" Type="http://schemas.openxmlformats.org/officeDocument/2006/relationships/hyperlink" Target="https://1prombez.ru/" TargetMode="External"/><Relationship Id="rId127" Type="http://schemas.openxmlformats.org/officeDocument/2006/relationships/hyperlink" Target="https://1prombez.ru/" TargetMode="External"/><Relationship Id="rId10" Type="http://schemas.openxmlformats.org/officeDocument/2006/relationships/hyperlink" Target="https://1prombez.ru/" TargetMode="External"/><Relationship Id="rId31" Type="http://schemas.openxmlformats.org/officeDocument/2006/relationships/hyperlink" Target="https://1prombez.ru/" TargetMode="External"/><Relationship Id="rId52" Type="http://schemas.openxmlformats.org/officeDocument/2006/relationships/hyperlink" Target="https://1prombez.ru/" TargetMode="External"/><Relationship Id="rId73" Type="http://schemas.openxmlformats.org/officeDocument/2006/relationships/hyperlink" Target="https://1prombez.ru/" TargetMode="External"/><Relationship Id="rId78" Type="http://schemas.openxmlformats.org/officeDocument/2006/relationships/hyperlink" Target="https://1prombez.ru/" TargetMode="External"/><Relationship Id="rId94" Type="http://schemas.openxmlformats.org/officeDocument/2006/relationships/hyperlink" Target="https://1prombez.ru/" TargetMode="External"/><Relationship Id="rId99" Type="http://schemas.openxmlformats.org/officeDocument/2006/relationships/hyperlink" Target="https://1prombez.ru/" TargetMode="External"/><Relationship Id="rId101" Type="http://schemas.openxmlformats.org/officeDocument/2006/relationships/hyperlink" Target="https://1prombez.ru/" TargetMode="External"/><Relationship Id="rId122" Type="http://schemas.openxmlformats.org/officeDocument/2006/relationships/hyperlink" Target="https://1prombez.ru/" TargetMode="External"/><Relationship Id="rId143" Type="http://schemas.openxmlformats.org/officeDocument/2006/relationships/hyperlink" Target="https://1prombez.ru/" TargetMode="External"/><Relationship Id="rId148" Type="http://schemas.openxmlformats.org/officeDocument/2006/relationships/hyperlink" Target="https://1prombez.ru/" TargetMode="External"/><Relationship Id="rId164" Type="http://schemas.openxmlformats.org/officeDocument/2006/relationships/hyperlink" Target="https://1prombez.ru/" TargetMode="External"/><Relationship Id="rId169" Type="http://schemas.openxmlformats.org/officeDocument/2006/relationships/hyperlink" Target="https://1prombe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18792</Words>
  <Characters>107119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Богатова Елена Михайловна</dc:creator>
  <cp:lastModifiedBy>Вячеслав Григорьев</cp:lastModifiedBy>
  <cp:revision>2</cp:revision>
  <dcterms:created xsi:type="dcterms:W3CDTF">2023-02-21T15:13:00Z</dcterms:created>
  <dcterms:modified xsi:type="dcterms:W3CDTF">2023-02-21T15:13:00Z</dcterms:modified>
</cp:coreProperties>
</file>