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1926" w14:textId="77777777" w:rsidR="003671BE" w:rsidRPr="003671BE" w:rsidRDefault="003671BE" w:rsidP="0036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  <w:r w:rsidRPr="003671B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Программа тренировки безопасного выполнения работ на высоте</w:t>
      </w:r>
    </w:p>
    <w:p w14:paraId="384A9D7F" w14:textId="77777777" w:rsidR="003671BE" w:rsidRDefault="003671BE" w:rsidP="0036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188F10C" w14:textId="77777777" w:rsidR="003671BE" w:rsidRPr="003671BE" w:rsidRDefault="003671BE" w:rsidP="0036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color w:val="000000"/>
          <w:szCs w:val="24"/>
        </w:rPr>
        <w:t xml:space="preserve">Организуйте проведение периодических тренировок или учений для отдельных видов работ, в том числе спасательных. Включите в программу закрепление практических навыков использования необходимых СИЗ. Периодичность и содержание определяет работодатель. Программа разработана с учетом требований Правил обучения по охране труда и проверки знания требований охраны труда, </w:t>
      </w:r>
      <w:r w:rsidRPr="003671BE">
        <w:rPr>
          <w:rFonts w:ascii="Times New Roman" w:eastAsia="Times New Roman" w:hAnsi="Times New Roman" w:cs="Times New Roman"/>
          <w:szCs w:val="24"/>
        </w:rPr>
        <w:t>утвержденных </w:t>
      </w:r>
      <w:hyperlink r:id="rId6" w:anchor="/document/99/727688582/" w:tgtFrame="_self" w:history="1">
        <w:r w:rsidRPr="003671BE">
          <w:rPr>
            <w:rStyle w:val="a4"/>
            <w:rFonts w:ascii="Times New Roman" w:eastAsia="Times New Roman" w:hAnsi="Times New Roman" w:cs="Times New Roman"/>
            <w:color w:val="auto"/>
            <w:szCs w:val="24"/>
            <w:u w:val="none"/>
          </w:rPr>
          <w:t>постановлением Правительства от 24.12.2021 № 2464</w:t>
        </w:r>
      </w:hyperlink>
      <w:r w:rsidRPr="003671BE">
        <w:rPr>
          <w:rFonts w:ascii="Times New Roman" w:eastAsia="Times New Roman" w:hAnsi="Times New Roman" w:cs="Times New Roman"/>
          <w:szCs w:val="24"/>
        </w:rPr>
        <w:t>.</w:t>
      </w:r>
    </w:p>
    <w:p w14:paraId="1D942005" w14:textId="77777777" w:rsidR="003671BE" w:rsidRDefault="003671BE" w:rsidP="00AD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69D1E4E" w14:textId="77777777" w:rsidR="003671BE" w:rsidRPr="003671BE" w:rsidRDefault="003671BE" w:rsidP="003671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3671BE">
        <w:rPr>
          <w:rFonts w:ascii="Times New Roman" w:eastAsia="Times New Roman" w:hAnsi="Times New Roman" w:cs="Times New Roman"/>
          <w:i/>
          <w:color w:val="000000"/>
          <w:szCs w:val="24"/>
        </w:rPr>
        <w:t>ОБРАЗЕЦ</w:t>
      </w:r>
    </w:p>
    <w:p w14:paraId="64A082E8" w14:textId="77777777" w:rsidR="003671BE" w:rsidRDefault="003671BE" w:rsidP="003671BE">
      <w:pPr>
        <w:tabs>
          <w:tab w:val="left" w:pos="902"/>
        </w:tabs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</w:pPr>
    </w:p>
    <w:p w14:paraId="7CCADFAF" w14:textId="77777777" w:rsidR="003671BE" w:rsidRPr="003671BE" w:rsidRDefault="003671BE" w:rsidP="003671BE">
      <w:pPr>
        <w:tabs>
          <w:tab w:val="left" w:pos="902"/>
        </w:tabs>
        <w:jc w:val="center"/>
        <w:rPr>
          <w:rFonts w:ascii="Times New Roman" w:eastAsia="Times New Roman" w:hAnsi="Times New Roman" w:cs="Times New Roman"/>
          <w:color w:val="1F3864" w:themeColor="accent5" w:themeShade="80"/>
        </w:rPr>
      </w:pPr>
      <w:r w:rsidRPr="003671BE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>Программа тренировки безопасного выполнения работ на высоте</w:t>
      </w:r>
    </w:p>
    <w:p w14:paraId="0DF441E0" w14:textId="77777777" w:rsidR="003671BE" w:rsidRPr="003671BE" w:rsidRDefault="003671BE" w:rsidP="003671BE">
      <w:pPr>
        <w:tabs>
          <w:tab w:val="left" w:pos="902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b/>
          <w:bCs/>
          <w:szCs w:val="24"/>
        </w:rPr>
        <w:t>Пояснительная записка</w:t>
      </w:r>
    </w:p>
    <w:p w14:paraId="6E8FE73E" w14:textId="77777777" w:rsidR="003671BE" w:rsidRPr="003671BE" w:rsidRDefault="003671BE" w:rsidP="003671BE">
      <w:pPr>
        <w:tabs>
          <w:tab w:val="left" w:pos="902"/>
        </w:tabs>
        <w:ind w:firstLine="68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В соответствии с разделом III Правил обучения по охране труда и проверки знания требований охраны труда, утвержденных </w:t>
      </w:r>
      <w:hyperlink r:id="rId7" w:anchor="/document/99/727688582/" w:tgtFrame="_self" w:history="1">
        <w:r w:rsidRPr="003671BE">
          <w:rPr>
            <w:rStyle w:val="a4"/>
            <w:rFonts w:ascii="Times New Roman" w:eastAsia="Times New Roman" w:hAnsi="Times New Roman" w:cs="Times New Roman"/>
            <w:color w:val="auto"/>
            <w:szCs w:val="24"/>
            <w:u w:val="none"/>
          </w:rPr>
          <w:t>Постановлением Правительства Российской Федерации от 24.12.2021 № 2464</w:t>
        </w:r>
      </w:hyperlink>
      <w:r w:rsidRPr="003671BE">
        <w:rPr>
          <w:rFonts w:ascii="Times New Roman" w:eastAsia="Times New Roman" w:hAnsi="Times New Roman" w:cs="Times New Roman"/>
          <w:szCs w:val="24"/>
        </w:rPr>
        <w:t> по решению работодателя </w:t>
      </w:r>
      <w:r w:rsidRPr="003671BE">
        <w:rPr>
          <w:rFonts w:ascii="Times New Roman" w:eastAsia="Times New Roman" w:hAnsi="Times New Roman" w:cs="Times New Roman"/>
          <w:i/>
          <w:iCs/>
          <w:szCs w:val="24"/>
        </w:rPr>
        <w:t>ООО «Гамма»</w:t>
      </w:r>
      <w:r w:rsidRPr="003671BE">
        <w:rPr>
          <w:rFonts w:ascii="Times New Roman" w:eastAsia="Times New Roman" w:hAnsi="Times New Roman" w:cs="Times New Roman"/>
          <w:szCs w:val="24"/>
        </w:rPr>
        <w:t> для отдельных видов работ, в том числе спасательных работ, могут быть предусмотрены периодические тренировки и (или) учения. В состав этих тренировок и (или) учений должно быть включено закрепление практических навыков использования (применения) необходимых средств индивидуальной защиты. Периодичность и содержание таких тренировок и (или) учений определяется работодателем с учетом требований, установленных нормативными правовыми актами, содержащими государственные нормативные требования охраны труда.</w:t>
      </w:r>
    </w:p>
    <w:p w14:paraId="21A7308F" w14:textId="77777777" w:rsidR="003671BE" w:rsidRPr="003671BE" w:rsidRDefault="003671BE" w:rsidP="003671BE">
      <w:pPr>
        <w:tabs>
          <w:tab w:val="left" w:pos="902"/>
        </w:tabs>
        <w:ind w:firstLine="68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Настоящая программа составлена на основании Правил по охране труда при работе на высоте, утвержденных </w:t>
      </w:r>
      <w:hyperlink r:id="rId8" w:anchor="/document/99/573114692/" w:history="1">
        <w:r w:rsidRPr="003671BE">
          <w:rPr>
            <w:rStyle w:val="a4"/>
            <w:rFonts w:ascii="Times New Roman" w:eastAsia="Times New Roman" w:hAnsi="Times New Roman" w:cs="Times New Roman"/>
            <w:color w:val="auto"/>
            <w:szCs w:val="24"/>
            <w:u w:val="none"/>
          </w:rPr>
          <w:t>приказом Минтруда России от 16.11.2020 № 782н</w:t>
        </w:r>
      </w:hyperlink>
      <w:r w:rsidRPr="003671BE">
        <w:rPr>
          <w:rFonts w:ascii="Times New Roman" w:eastAsia="Times New Roman" w:hAnsi="Times New Roman" w:cs="Times New Roman"/>
          <w:szCs w:val="24"/>
        </w:rPr>
        <w:t> и предназначена для закрепления теоретических знаний, необходимых для безопасного выполнения работ, а также для освоения и выработки непосредственно на рабочем месте практических навыков и умений, безопасных методов и приемов выполнения работ и предназначена для работников при работе на высоте.</w:t>
      </w:r>
    </w:p>
    <w:p w14:paraId="25FE9B51" w14:textId="77777777" w:rsidR="003671BE" w:rsidRPr="003671BE" w:rsidRDefault="003671BE" w:rsidP="003671BE">
      <w:pPr>
        <w:tabs>
          <w:tab w:val="left" w:pos="902"/>
        </w:tabs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b/>
          <w:bCs/>
          <w:szCs w:val="24"/>
        </w:rPr>
        <w:t>Введение</w:t>
      </w:r>
    </w:p>
    <w:p w14:paraId="33994333" w14:textId="77777777" w:rsidR="003671BE" w:rsidRPr="003671BE" w:rsidRDefault="003671BE" w:rsidP="003671BE">
      <w:p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  <w:u w:val="single"/>
        </w:rPr>
      </w:pPr>
      <w:r w:rsidRPr="003671BE">
        <w:rPr>
          <w:rFonts w:ascii="Times New Roman" w:eastAsia="Times New Roman" w:hAnsi="Times New Roman" w:cs="Times New Roman"/>
          <w:szCs w:val="24"/>
          <w:u w:val="single"/>
        </w:rPr>
        <w:t>Работник должен знать:</w:t>
      </w:r>
    </w:p>
    <w:p w14:paraId="19B3CE07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Методы и средства для предупреждения несчастных случаев и профессиональных заболеваний.</w:t>
      </w:r>
    </w:p>
    <w:p w14:paraId="21F3957F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Должностную инструкцию или инструкцию по охране труда по профессии, виды выполняемых работ, с локальными нормативными актами по охране труда в объеме, соответствующем выполняемой работе.</w:t>
      </w:r>
    </w:p>
    <w:p w14:paraId="18BAF065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Базовые меры по защите от воздействия вредных и опасных производственных факторов.</w:t>
      </w:r>
    </w:p>
    <w:p w14:paraId="56A52290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Основные правила и приёмы безопасного выполнения работы.</w:t>
      </w:r>
    </w:p>
    <w:p w14:paraId="182BE048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Прочностные и эксплуатационные характеристики средств индивидуальной защиты и систем обеспечения безопасности работ на высоте.</w:t>
      </w:r>
    </w:p>
    <w:p w14:paraId="6647E832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Правила обращения индивидуальных и коллективных средств защиты.</w:t>
      </w:r>
    </w:p>
    <w:p w14:paraId="6FA3AF49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Правила работы в замкнутых пространствах.</w:t>
      </w:r>
    </w:p>
    <w:p w14:paraId="75887DA6" w14:textId="77777777" w:rsidR="003671BE" w:rsidRP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Основы техник эвакуации и спасения при работе на высоте (освобождение пострадавшего из зависания).</w:t>
      </w:r>
    </w:p>
    <w:p w14:paraId="10494C82" w14:textId="77777777" w:rsidR="003671BE" w:rsidRDefault="003671BE" w:rsidP="003671BE">
      <w:pPr>
        <w:numPr>
          <w:ilvl w:val="0"/>
          <w:numId w:val="25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Правила оказания первой помощи пострадавшему на производстве.</w:t>
      </w:r>
    </w:p>
    <w:p w14:paraId="6708CCCC" w14:textId="77777777" w:rsidR="003671BE" w:rsidRPr="003671BE" w:rsidRDefault="003671BE" w:rsidP="003671BE">
      <w:pPr>
        <w:tabs>
          <w:tab w:val="left" w:pos="902"/>
        </w:tabs>
        <w:spacing w:after="0"/>
        <w:ind w:left="720"/>
        <w:rPr>
          <w:rFonts w:ascii="Times New Roman" w:eastAsia="Times New Roman" w:hAnsi="Times New Roman" w:cs="Times New Roman"/>
          <w:szCs w:val="24"/>
        </w:rPr>
      </w:pPr>
    </w:p>
    <w:p w14:paraId="57A5A971" w14:textId="77777777" w:rsidR="003671BE" w:rsidRPr="003671BE" w:rsidRDefault="003671BE" w:rsidP="003671BE">
      <w:p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  <w:u w:val="single"/>
        </w:rPr>
      </w:pPr>
      <w:r w:rsidRPr="003671BE">
        <w:rPr>
          <w:rFonts w:ascii="Times New Roman" w:eastAsia="Times New Roman" w:hAnsi="Times New Roman" w:cs="Times New Roman"/>
          <w:szCs w:val="24"/>
          <w:u w:val="single"/>
        </w:rPr>
        <w:t>Работник должен уметь:</w:t>
      </w:r>
    </w:p>
    <w:p w14:paraId="09622D25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Выполнять работу в соответствии с производственным заданием.</w:t>
      </w:r>
    </w:p>
    <w:p w14:paraId="166A96CC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Применять оборудование, приборы, механизмы (проверять исправность оборудования, пусковых приборов, инструментов и приспособлений, блокировок, заземления и других средств защиты).</w:t>
      </w:r>
    </w:p>
    <w:p w14:paraId="1227C5FC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Организовывать системы обеспечения безопасности.</w:t>
      </w:r>
    </w:p>
    <w:p w14:paraId="1AE31F07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Безопасно применять соответствующие СИЗ, производить их осмотром до и после использования.</w:t>
      </w:r>
    </w:p>
    <w:p w14:paraId="162A1827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Пользоваться СИЗ, инструментом и техническими средствами,</w:t>
      </w:r>
    </w:p>
    <w:p w14:paraId="67ED4404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обеспечивающими безопасность работников.</w:t>
      </w:r>
    </w:p>
    <w:p w14:paraId="145741F8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Лично производить осмотр выданных СИЗ перед и после каждого их использования.</w:t>
      </w:r>
    </w:p>
    <w:p w14:paraId="728A8BE0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Содержать в исправном состоянии СИЗ, инструмент и технические средства.</w:t>
      </w:r>
    </w:p>
    <w:p w14:paraId="482506D6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Организовывать системы для спуска и подъема грузов.</w:t>
      </w:r>
    </w:p>
    <w:p w14:paraId="4F842053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lastRenderedPageBreak/>
        <w:t>Проводить спасательные мероприятия на высотных объектах шахтах и колодцах (освобождение пострадавшего из зависания, подъём и спуск пострадавшего).</w:t>
      </w:r>
    </w:p>
    <w:p w14:paraId="1AD8EF2A" w14:textId="77777777" w:rsidR="003671BE" w:rsidRPr="003671BE" w:rsidRDefault="003671BE" w:rsidP="003671BE">
      <w:pPr>
        <w:numPr>
          <w:ilvl w:val="0"/>
          <w:numId w:val="26"/>
        </w:numPr>
        <w:tabs>
          <w:tab w:val="left" w:pos="902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szCs w:val="24"/>
        </w:rPr>
        <w:t>Оказывать первую помощь пострадавшим на производстве.</w:t>
      </w:r>
    </w:p>
    <w:p w14:paraId="0F5BDE06" w14:textId="77777777" w:rsidR="003671BE" w:rsidRDefault="003671BE" w:rsidP="003671BE">
      <w:pPr>
        <w:tabs>
          <w:tab w:val="left" w:pos="902"/>
        </w:tabs>
        <w:rPr>
          <w:rFonts w:ascii="Times New Roman" w:eastAsia="Times New Roman" w:hAnsi="Times New Roman" w:cs="Times New Roman"/>
          <w:b/>
          <w:bCs/>
          <w:szCs w:val="24"/>
        </w:rPr>
      </w:pPr>
    </w:p>
    <w:p w14:paraId="526155C2" w14:textId="77777777" w:rsidR="003671BE" w:rsidRPr="003671BE" w:rsidRDefault="003671BE" w:rsidP="003671BE">
      <w:pPr>
        <w:tabs>
          <w:tab w:val="left" w:pos="902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3671BE">
        <w:rPr>
          <w:rFonts w:ascii="Times New Roman" w:eastAsia="Times New Roman" w:hAnsi="Times New Roman" w:cs="Times New Roman"/>
          <w:b/>
          <w:bCs/>
          <w:szCs w:val="24"/>
        </w:rPr>
        <w:t>Тематический план программы тренировки безопасного выполнения работ на высоте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212"/>
        <w:gridCol w:w="1574"/>
      </w:tblGrid>
      <w:tr w:rsidR="003671BE" w:rsidRPr="003671BE" w14:paraId="2EAE0CB6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3DB8C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bCs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A9587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bCs/>
                <w:szCs w:val="24"/>
              </w:rPr>
              <w:t>Наименование раздела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725B3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bCs/>
                <w:szCs w:val="24"/>
              </w:rPr>
              <w:t>Время проведения</w:t>
            </w:r>
          </w:p>
        </w:tc>
      </w:tr>
      <w:tr w:rsidR="003671BE" w:rsidRPr="003671BE" w14:paraId="575E5B71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A5CEF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C2D39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Издание приказа о назначении ответственного руководителя (специалиста) за проведение тренировки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F8280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До начала проведения</w:t>
            </w:r>
          </w:p>
        </w:tc>
      </w:tr>
      <w:tr w:rsidR="003671BE" w:rsidRPr="003671BE" w14:paraId="572D1790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6E0F4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0E7DB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Инструктаж по охране труда на рабочем месте, безопасность труда. Общие сведения о технологическом процессе и оборудовании на данном рабочем месте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B6FA8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 смены</w:t>
            </w:r>
          </w:p>
          <w:p w14:paraId="20577B97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71BE" w:rsidRPr="003671BE" w14:paraId="73313FAA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DC2A1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09A17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Безопасные методы и приёмы различных видов работ на высоте</w:t>
            </w:r>
          </w:p>
        </w:tc>
        <w:tc>
          <w:tcPr>
            <w:tcW w:w="15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344B14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71BE" w:rsidRPr="003671BE" w14:paraId="0D44E081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45132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BCF7D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15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A3F6EE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71BE" w:rsidRPr="003671BE" w14:paraId="35A9D9B5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578C0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626F5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Подача и приём знаков сигнализации.</w:t>
            </w:r>
          </w:p>
        </w:tc>
        <w:tc>
          <w:tcPr>
            <w:tcW w:w="15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A14A3D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71BE" w:rsidRPr="003671BE" w14:paraId="1C5D83B4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1BC89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AAE0F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Требования Правил по охране труда при работе на высоте</w:t>
            </w:r>
          </w:p>
        </w:tc>
        <w:tc>
          <w:tcPr>
            <w:tcW w:w="15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744A92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71BE" w:rsidRPr="003671BE" w14:paraId="64653D68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260DD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ADB45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ACFDE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 смены</w:t>
            </w:r>
          </w:p>
        </w:tc>
      </w:tr>
      <w:tr w:rsidR="003671BE" w:rsidRPr="003671BE" w14:paraId="1093A9DC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19CBE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6F652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Подъём, перемещение грузов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484B4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 смены</w:t>
            </w:r>
          </w:p>
        </w:tc>
      </w:tr>
      <w:tr w:rsidR="003671BE" w:rsidRPr="003671BE" w14:paraId="04B8EA39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826CE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5640E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Проверка наличия предохранительных приспособлений, исправность инструмента.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C6846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2 смены</w:t>
            </w:r>
          </w:p>
        </w:tc>
      </w:tr>
      <w:tr w:rsidR="003671BE" w:rsidRPr="003671BE" w14:paraId="60C7987F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E474D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23075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Изучение схем, инструкций по охране труда:</w:t>
            </w:r>
          </w:p>
          <w:p w14:paraId="7109F063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инструкция при работе на высоте;</w:t>
            </w:r>
          </w:p>
          <w:p w14:paraId="2557F7C8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инструкция по оказанию первой помощи.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98A33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1 смена</w:t>
            </w:r>
          </w:p>
        </w:tc>
      </w:tr>
      <w:tr w:rsidR="003671BE" w:rsidRPr="003671BE" w14:paraId="5D15E938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23566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76E28" w14:textId="77777777" w:rsidR="003671BE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Закрепление практических навыков использования (применения) необходимых средств индивидуальной защиты:</w:t>
            </w:r>
          </w:p>
          <w:p w14:paraId="6A89E825" w14:textId="77777777" w:rsidR="003671BE" w:rsidRPr="0014388A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4388A">
              <w:rPr>
                <w:rFonts w:ascii="Times New Roman" w:eastAsia="Times New Roman" w:hAnsi="Times New Roman" w:cs="Times New Roman"/>
                <w:szCs w:val="24"/>
              </w:rPr>
              <w:t>Системы обеспечения безопасности: совместимость СИЗ от падения с высоты, схемы построения систем обеспечения безопасности, особенности применения.</w:t>
            </w:r>
          </w:p>
          <w:p w14:paraId="479BB7C5" w14:textId="77777777" w:rsidR="003671BE" w:rsidRPr="003671BE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Горизонтальные анкерные линии: требования к безопасности анкерных устройств, классы анкерных устройств, требования к надежности мест крепления анкерных линий и особенности их осмотра перед применением.</w:t>
            </w:r>
          </w:p>
          <w:p w14:paraId="3BE5E2B9" w14:textId="77777777" w:rsidR="003671BE" w:rsidRPr="003671BE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Вертикальные анкерные линии: схемы установки (инсталляции) вертикальных анкерных линий, особенности применения средств защиты ползункового типа.</w:t>
            </w:r>
          </w:p>
          <w:p w14:paraId="7D37AB18" w14:textId="77777777" w:rsidR="003671BE" w:rsidRPr="003671BE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Способы организации самостраховки, перемещение с применением самостраховки.</w:t>
            </w:r>
          </w:p>
          <w:p w14:paraId="5BABBA64" w14:textId="77777777" w:rsidR="003671BE" w:rsidRPr="003671BE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Средства защиты втягивающего типа: виды СЗВТ, особенности применения тросовых и ленточных СЗВТ в страховочных системах.</w:t>
            </w:r>
          </w:p>
          <w:p w14:paraId="661A8623" w14:textId="77777777" w:rsidR="003671BE" w:rsidRPr="003671BE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Применение средств подмащивания при работах на высоте. Методика безопасного доступа до рабочего места, применения систем обеспечения безопасности при непосредственном выполнении работ на высоте.</w:t>
            </w:r>
          </w:p>
          <w:p w14:paraId="2298D791" w14:textId="77777777" w:rsidR="003671BE" w:rsidRPr="003671BE" w:rsidRDefault="003671BE" w:rsidP="0014388A">
            <w:pPr>
              <w:numPr>
                <w:ilvl w:val="0"/>
                <w:numId w:val="28"/>
              </w:numPr>
              <w:tabs>
                <w:tab w:val="left" w:pos="902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Средства и проведение спасательно-эвакуационных мероприятий: применение спусковых устройств, методы подъема и спуска пострадавшего, особенности действий спасателей после выведения пострадавшего из состояния зависания.</w:t>
            </w:r>
          </w:p>
          <w:p w14:paraId="5C9289E6" w14:textId="77777777" w:rsidR="003671BE" w:rsidRPr="003671BE" w:rsidRDefault="003671BE" w:rsidP="0014388A">
            <w:p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Практическое обучение работам на высоте с использованием полигона:</w:t>
            </w:r>
          </w:p>
          <w:p w14:paraId="7CC12D8B" w14:textId="77777777" w:rsidR="00E3414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на высоте с применением стационарных лестниц доступа.</w:t>
            </w:r>
          </w:p>
          <w:p w14:paraId="19FD2A67" w14:textId="77777777" w:rsidR="00E3414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на высоте с применением приставных лестниц.</w:t>
            </w:r>
          </w:p>
          <w:p w14:paraId="20508377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на высоте с использованием лесов и средств подмащивания.</w:t>
            </w:r>
          </w:p>
          <w:p w14:paraId="4BD04219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 xml:space="preserve">Работы с использованием средств индивидуальной защиты (далее СИЗ) </w:t>
            </w:r>
            <w:r w:rsidRPr="00E3414E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позиционирования на рабочем месте.</w:t>
            </w:r>
          </w:p>
          <w:p w14:paraId="0F849912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с использованием удерживающих систем на рабочем месте.</w:t>
            </w:r>
          </w:p>
          <w:p w14:paraId="6CF0EECD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с использованием страховочных систем на рабочем месте.</w:t>
            </w:r>
          </w:p>
          <w:p w14:paraId="72060F34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Обеспечение безопасности при перемещении по конструкциям и высотным объектам.</w:t>
            </w:r>
          </w:p>
          <w:p w14:paraId="6D822AE9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Спуск/подъём по конструкции с использованием СИЗ ползункового типа на гибкой анкерной линии.</w:t>
            </w:r>
          </w:p>
          <w:p w14:paraId="35B51193" w14:textId="77777777" w:rsidR="00E3414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Спуск/подъём по вертикальной лестнице и конструкции с использованием средств защиты втягивающего типа (блокирующих устройств инерционного типа).</w:t>
            </w:r>
          </w:p>
          <w:p w14:paraId="7E7001A6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на горизонтальной отк</w:t>
            </w:r>
            <w:r w:rsidR="0014388A" w:rsidRPr="00E3414E">
              <w:rPr>
                <w:rFonts w:ascii="Times New Roman" w:eastAsia="Times New Roman" w:hAnsi="Times New Roman" w:cs="Times New Roman"/>
                <w:szCs w:val="24"/>
              </w:rPr>
              <w:t xml:space="preserve">рытой площадке с использованием </w:t>
            </w:r>
            <w:r w:rsidRPr="00E3414E">
              <w:rPr>
                <w:rFonts w:ascii="Times New Roman" w:eastAsia="Times New Roman" w:hAnsi="Times New Roman" w:cs="Times New Roman"/>
                <w:szCs w:val="24"/>
              </w:rPr>
              <w:t>стационарных горизонтальных анкерных линий.</w:t>
            </w:r>
          </w:p>
          <w:p w14:paraId="29FC47EC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на горизонтальной открытой площадке с использованием мобильных горизонтальных анкерных линий.</w:t>
            </w:r>
          </w:p>
          <w:p w14:paraId="4E600412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на горизонтальной открытой площадке с использованием стационарных анкерных точек,</w:t>
            </w:r>
          </w:p>
          <w:p w14:paraId="5489107D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с использованием мобильных анкерных точек.</w:t>
            </w:r>
          </w:p>
          <w:p w14:paraId="294A5F1B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в условиях ограниченных и замкнутых пространств (колодцы, емкости и прочее).</w:t>
            </w:r>
          </w:p>
          <w:p w14:paraId="252F6487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по обслуживанию кровли с использованием стационарных горизонтальных анкерных линий.</w:t>
            </w:r>
          </w:p>
          <w:p w14:paraId="26306117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Работа на наклонной кровле с использованием стационарной анкерной линии.</w:t>
            </w:r>
          </w:p>
          <w:p w14:paraId="2909853A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с применением грузоподъемных механизмов и устройств, средств малой механизации.</w:t>
            </w:r>
          </w:p>
          <w:p w14:paraId="6D48BBB0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Работы при обслуживании путей мостового крана (использование стационарной анкерной линии или двух плечевого соединительно-амортизирующего устройства).</w:t>
            </w:r>
          </w:p>
          <w:p w14:paraId="1A5542EE" w14:textId="77777777" w:rsidR="003671BE" w:rsidRPr="00E3414E" w:rsidRDefault="003671BE" w:rsidP="00E3414E">
            <w:pPr>
              <w:pStyle w:val="a6"/>
              <w:numPr>
                <w:ilvl w:val="0"/>
                <w:numId w:val="36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3414E">
              <w:rPr>
                <w:rFonts w:ascii="Times New Roman" w:eastAsia="Times New Roman" w:hAnsi="Times New Roman" w:cs="Times New Roman"/>
                <w:szCs w:val="24"/>
              </w:rPr>
              <w:t>Эвакуация работника с высоты в экстренных случаях эвакуация пострадавшего с высоты.</w:t>
            </w:r>
          </w:p>
          <w:p w14:paraId="53F55ED4" w14:textId="77777777" w:rsidR="003671BE" w:rsidRPr="003671BE" w:rsidRDefault="003671BE" w:rsidP="0014388A">
            <w:p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Практическое занятие:</w:t>
            </w:r>
          </w:p>
          <w:p w14:paraId="0743D7F7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Использование систем безопасности для передвижения и подхода к анкерным устройствам.</w:t>
            </w:r>
          </w:p>
          <w:p w14:paraId="50C0D640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Показ установленных анкерных устройств с объяснением области их применения, направления прилагаемых нагрузок.</w:t>
            </w:r>
          </w:p>
          <w:p w14:paraId="10E845F2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Показ примеров объединения нескольких анкерных устройств в единое соединение с помощью анкерных петель (двух устройств с помощью петель одинаковой длины, двух устройств с помощью одной длиной петли, с помощью стропов регулируемой длины, локальная петля, компенсационная петля и т.п.) и объяснение области их применения, направления прилагаемых нагрузок.</w:t>
            </w:r>
          </w:p>
          <w:p w14:paraId="39D00F95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Показ способов объединения анкерных точек в единое соединение без помощи петель.</w:t>
            </w:r>
          </w:p>
          <w:p w14:paraId="7DF2A995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Способы одевания разных видов привязей.</w:t>
            </w:r>
          </w:p>
          <w:p w14:paraId="6160ACE4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Анализ основных ошибок: отсутствие карабина на груди, перекос при затягивании поясного ремня,еправильное положение компонентов привязи, системы для остановки падения со встроенным зажимом на груди и присоединяемым отдельно.</w:t>
            </w:r>
          </w:p>
          <w:p w14:paraId="54D59918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Устройство трапов и мостков на наклонных и хрупких поверхностях.</w:t>
            </w:r>
          </w:p>
          <w:p w14:paraId="215F07A3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Рабочие зоны при выполнении бетонных и каменных работ.</w:t>
            </w:r>
          </w:p>
          <w:p w14:paraId="55B4AA7E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Приемы перемещения по лестницам с использованием средств защиты от падения втягивающегося типа.</w:t>
            </w:r>
          </w:p>
          <w:p w14:paraId="0EFD790C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Перемещение по конструкции с использованием системы безопасности с фактором падения, равным нулю.</w:t>
            </w:r>
          </w:p>
          <w:p w14:paraId="2D196999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Приемы перемещения по конструкциям с самостраховкой за элементы конструкции.</w:t>
            </w:r>
          </w:p>
          <w:p w14:paraId="42F4DAD0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Анализ основных ошибок: неправильно подобранная привязь, неправильный строп без амортизатора,</w:t>
            </w:r>
            <w:r w:rsidR="00F07511" w:rsidRPr="00F075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07511">
              <w:rPr>
                <w:rFonts w:ascii="Times New Roman" w:eastAsia="Times New Roman" w:hAnsi="Times New Roman" w:cs="Times New Roman"/>
                <w:szCs w:val="24"/>
              </w:rPr>
              <w:t>одна точка опоры, У-образная самостраховка с амортизатором и без, применение стропа регулируемой длины.</w:t>
            </w:r>
          </w:p>
          <w:p w14:paraId="467B3B4C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Приемы перемещения по лестницам с независимой страховкой.</w:t>
            </w:r>
          </w:p>
          <w:p w14:paraId="009EB55E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Использование систем удерживания.</w:t>
            </w:r>
          </w:p>
          <w:p w14:paraId="63A09A0F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Учет провиса гибкой анкерной линии при подборе длины удерживающего стропа.</w:t>
            </w:r>
          </w:p>
          <w:p w14:paraId="23431329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Системы удерживания на наклонной крыше и использование спускового устройства для перемещения вниз и вверх.</w:t>
            </w:r>
          </w:p>
          <w:p w14:paraId="5F42C570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Совместное использование страховочной системы и системы позиционирования на скользкой наклонной поверхности с углом наклона более 30°.</w:t>
            </w:r>
          </w:p>
          <w:p w14:paraId="1F9D46B6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Совместное использование страховочной системы и системы позиционирования на вертикальных элементах конструкции. Подъём/спуск по столбам. Защита стропа и каната на перегибах.</w:t>
            </w:r>
          </w:p>
          <w:p w14:paraId="6FAE729B" w14:textId="77777777" w:rsidR="003671BE" w:rsidRPr="00F07511" w:rsidRDefault="003671BE" w:rsidP="00F07511">
            <w:pPr>
              <w:pStyle w:val="a6"/>
              <w:numPr>
                <w:ilvl w:val="0"/>
                <w:numId w:val="37"/>
              </w:num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7511">
              <w:rPr>
                <w:rFonts w:ascii="Times New Roman" w:eastAsia="Times New Roman" w:hAnsi="Times New Roman" w:cs="Times New Roman"/>
                <w:szCs w:val="24"/>
              </w:rPr>
              <w:t>Приёмы обеспечения безопасности работников при выполнении работ по спасению и эвакуации в соответствии с Правилами.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F90E2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lastRenderedPageBreak/>
              <w:t>9 смен</w:t>
            </w:r>
          </w:p>
        </w:tc>
      </w:tr>
      <w:tr w:rsidR="003671BE" w:rsidRPr="003671BE" w14:paraId="6D89D429" w14:textId="77777777" w:rsidTr="003671BE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0EF3F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8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71EED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Оценка результатов прохождения тренировки. Запись результатов прохождения тренировки.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382C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szCs w:val="24"/>
              </w:rPr>
              <w:t>После окончания тренировки</w:t>
            </w:r>
          </w:p>
        </w:tc>
      </w:tr>
      <w:tr w:rsidR="003671BE" w:rsidRPr="003671BE" w14:paraId="11E08A78" w14:textId="77777777" w:rsidTr="003671BE">
        <w:tc>
          <w:tcPr>
            <w:tcW w:w="863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D238D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9BF66" w14:textId="77777777" w:rsidR="003671BE" w:rsidRPr="003671BE" w:rsidRDefault="003671BE" w:rsidP="003671BE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71B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18 смен</w:t>
            </w:r>
          </w:p>
        </w:tc>
      </w:tr>
    </w:tbl>
    <w:p w14:paraId="6E2CCBF9" w14:textId="77777777" w:rsidR="00AD6407" w:rsidRPr="003671BE" w:rsidRDefault="00AD6407" w:rsidP="003671BE">
      <w:pPr>
        <w:tabs>
          <w:tab w:val="left" w:pos="902"/>
        </w:tabs>
        <w:rPr>
          <w:rFonts w:ascii="Times New Roman" w:eastAsia="Times New Roman" w:hAnsi="Times New Roman" w:cs="Times New Roman"/>
          <w:szCs w:val="24"/>
        </w:rPr>
      </w:pPr>
    </w:p>
    <w:sectPr w:rsidR="00AD6407" w:rsidRPr="003671BE" w:rsidSect="00C3339A">
      <w:pgSz w:w="11906" w:h="16838"/>
      <w:pgMar w:top="851" w:right="851" w:bottom="851" w:left="851" w:header="709" w:footer="709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9D"/>
    <w:multiLevelType w:val="multilevel"/>
    <w:tmpl w:val="A9F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12D"/>
    <w:multiLevelType w:val="multilevel"/>
    <w:tmpl w:val="29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7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94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30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30854"/>
    <w:multiLevelType w:val="multilevel"/>
    <w:tmpl w:val="5C9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F64A5"/>
    <w:multiLevelType w:val="multilevel"/>
    <w:tmpl w:val="C42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B54F9"/>
    <w:multiLevelType w:val="multilevel"/>
    <w:tmpl w:val="54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97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C47F4"/>
    <w:multiLevelType w:val="hybridMultilevel"/>
    <w:tmpl w:val="220CA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AD1D1A"/>
    <w:multiLevelType w:val="multilevel"/>
    <w:tmpl w:val="67D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92DD2"/>
    <w:multiLevelType w:val="multilevel"/>
    <w:tmpl w:val="2E98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01AF6"/>
    <w:multiLevelType w:val="multilevel"/>
    <w:tmpl w:val="072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04B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D6651"/>
    <w:multiLevelType w:val="hybridMultilevel"/>
    <w:tmpl w:val="1A5E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E3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70FBD"/>
    <w:multiLevelType w:val="multilevel"/>
    <w:tmpl w:val="D3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44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968E9"/>
    <w:multiLevelType w:val="multilevel"/>
    <w:tmpl w:val="1C4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F4FFE"/>
    <w:multiLevelType w:val="multilevel"/>
    <w:tmpl w:val="179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06DFE"/>
    <w:multiLevelType w:val="multilevel"/>
    <w:tmpl w:val="D73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B01E0"/>
    <w:multiLevelType w:val="multilevel"/>
    <w:tmpl w:val="5A3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9C5192"/>
    <w:multiLevelType w:val="hybridMultilevel"/>
    <w:tmpl w:val="040A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5533A"/>
    <w:multiLevelType w:val="multilevel"/>
    <w:tmpl w:val="51A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52433"/>
    <w:multiLevelType w:val="multilevel"/>
    <w:tmpl w:val="089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F0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F10F8"/>
    <w:multiLevelType w:val="hybridMultilevel"/>
    <w:tmpl w:val="62EC6778"/>
    <w:lvl w:ilvl="0" w:tplc="BE100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92B"/>
    <w:multiLevelType w:val="multilevel"/>
    <w:tmpl w:val="82A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A25BF9"/>
    <w:multiLevelType w:val="multilevel"/>
    <w:tmpl w:val="345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907BD"/>
    <w:multiLevelType w:val="multilevel"/>
    <w:tmpl w:val="24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72A4E"/>
    <w:multiLevelType w:val="hybridMultilevel"/>
    <w:tmpl w:val="5990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3DAA"/>
    <w:multiLevelType w:val="multilevel"/>
    <w:tmpl w:val="A35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D1F81"/>
    <w:multiLevelType w:val="multilevel"/>
    <w:tmpl w:val="846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67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E31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0"/>
  </w:num>
  <w:num w:numId="5">
    <w:abstractNumId w:val="6"/>
  </w:num>
  <w:num w:numId="6">
    <w:abstractNumId w:val="31"/>
  </w:num>
  <w:num w:numId="7">
    <w:abstractNumId w:val="20"/>
  </w:num>
  <w:num w:numId="8">
    <w:abstractNumId w:val="32"/>
  </w:num>
  <w:num w:numId="9">
    <w:abstractNumId w:val="24"/>
  </w:num>
  <w:num w:numId="10">
    <w:abstractNumId w:val="29"/>
  </w:num>
  <w:num w:numId="11">
    <w:abstractNumId w:val="16"/>
  </w:num>
  <w:num w:numId="12">
    <w:abstractNumId w:val="5"/>
  </w:num>
  <w:num w:numId="13">
    <w:abstractNumId w:val="23"/>
  </w:num>
  <w:num w:numId="14">
    <w:abstractNumId w:val="19"/>
  </w:num>
  <w:num w:numId="15">
    <w:abstractNumId w:val="34"/>
  </w:num>
  <w:num w:numId="16">
    <w:abstractNumId w:val="13"/>
  </w:num>
  <w:num w:numId="17">
    <w:abstractNumId w:val="17"/>
  </w:num>
  <w:num w:numId="18">
    <w:abstractNumId w:val="25"/>
  </w:num>
  <w:num w:numId="19">
    <w:abstractNumId w:val="4"/>
  </w:num>
  <w:num w:numId="20">
    <w:abstractNumId w:val="33"/>
  </w:num>
  <w:num w:numId="21">
    <w:abstractNumId w:val="3"/>
  </w:num>
  <w:num w:numId="22">
    <w:abstractNumId w:val="15"/>
  </w:num>
  <w:num w:numId="23">
    <w:abstractNumId w:val="8"/>
  </w:num>
  <w:num w:numId="24">
    <w:abstractNumId w:val="2"/>
  </w:num>
  <w:num w:numId="25">
    <w:abstractNumId w:val="12"/>
  </w:num>
  <w:num w:numId="26">
    <w:abstractNumId w:val="10"/>
  </w:num>
  <w:num w:numId="27">
    <w:abstractNumId w:val="21"/>
  </w:num>
  <w:num w:numId="28">
    <w:abstractNumId w:val="11"/>
  </w:num>
  <w:num w:numId="29">
    <w:abstractNumId w:val="27"/>
  </w:num>
  <w:num w:numId="30">
    <w:abstractNumId w:val="7"/>
  </w:num>
  <w:num w:numId="31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2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4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5">
    <w:abstractNumId w:val="9"/>
  </w:num>
  <w:num w:numId="36">
    <w:abstractNumId w:val="14"/>
  </w:num>
  <w:num w:numId="37">
    <w:abstractNumId w:val="30"/>
  </w:num>
  <w:num w:numId="38">
    <w:abstractNumId w:val="2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E"/>
    <w:rsid w:val="00015678"/>
    <w:rsid w:val="0014388A"/>
    <w:rsid w:val="001501FF"/>
    <w:rsid w:val="001A030B"/>
    <w:rsid w:val="00302FC3"/>
    <w:rsid w:val="003227C7"/>
    <w:rsid w:val="003671BE"/>
    <w:rsid w:val="003A4379"/>
    <w:rsid w:val="003C325E"/>
    <w:rsid w:val="003C7A19"/>
    <w:rsid w:val="00407197"/>
    <w:rsid w:val="00565E47"/>
    <w:rsid w:val="00573348"/>
    <w:rsid w:val="00592163"/>
    <w:rsid w:val="00722A0C"/>
    <w:rsid w:val="007843F5"/>
    <w:rsid w:val="00800434"/>
    <w:rsid w:val="0088257A"/>
    <w:rsid w:val="009F172E"/>
    <w:rsid w:val="00A37839"/>
    <w:rsid w:val="00A40EC1"/>
    <w:rsid w:val="00A5687C"/>
    <w:rsid w:val="00AC13E8"/>
    <w:rsid w:val="00AD6407"/>
    <w:rsid w:val="00B05B4B"/>
    <w:rsid w:val="00BB2EF4"/>
    <w:rsid w:val="00BF11DC"/>
    <w:rsid w:val="00C3339A"/>
    <w:rsid w:val="00D8260C"/>
    <w:rsid w:val="00E33051"/>
    <w:rsid w:val="00E3414E"/>
    <w:rsid w:val="00EF3680"/>
    <w:rsid w:val="00F07511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EC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671B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4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EC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671B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6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6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08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1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85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us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Вячеслав Григорьев</cp:lastModifiedBy>
  <cp:revision>2</cp:revision>
  <dcterms:created xsi:type="dcterms:W3CDTF">2023-02-09T16:24:00Z</dcterms:created>
  <dcterms:modified xsi:type="dcterms:W3CDTF">2023-02-09T16:24:00Z</dcterms:modified>
</cp:coreProperties>
</file>